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ADA" w:rsidRPr="00D754DD" w:rsidRDefault="00157030" w:rsidP="00AC1BE4">
      <w:pPr>
        <w:spacing w:line="240" w:lineRule="auto"/>
        <w:contextualSpacing/>
        <w:jc w:val="center"/>
        <w:rPr>
          <w:rFonts w:ascii="Book Antiqua" w:hAnsi="Book Antiqua"/>
          <w:b/>
        </w:rPr>
      </w:pPr>
      <w:r w:rsidRPr="00D754DD">
        <w:rPr>
          <w:rFonts w:ascii="Book Antiqua" w:hAnsi="Book Antiqua"/>
          <w:b/>
        </w:rPr>
        <w:t>LE COLOMBIEN – JUIN 2015</w:t>
      </w:r>
    </w:p>
    <w:p w:rsidR="00157030" w:rsidRPr="00D754DD" w:rsidRDefault="00157030" w:rsidP="00AC1BE4">
      <w:pPr>
        <w:pBdr>
          <w:top w:val="single" w:sz="12" w:space="1" w:color="auto"/>
          <w:bottom w:val="single" w:sz="12" w:space="1" w:color="auto"/>
        </w:pBdr>
        <w:spacing w:line="240" w:lineRule="auto"/>
        <w:contextualSpacing/>
        <w:jc w:val="center"/>
        <w:rPr>
          <w:rFonts w:ascii="Book Antiqua" w:hAnsi="Book Antiqua"/>
        </w:rPr>
      </w:pPr>
      <w:r w:rsidRPr="00D754DD">
        <w:rPr>
          <w:rFonts w:ascii="Book Antiqua" w:hAnsi="Book Antiqua"/>
        </w:rPr>
        <w:t xml:space="preserve">TEXTE DE </w:t>
      </w:r>
      <w:r w:rsidR="00484916" w:rsidRPr="00D754DD">
        <w:rPr>
          <w:rFonts w:ascii="Book Antiqua" w:hAnsi="Book Antiqua"/>
        </w:rPr>
        <w:t>MGR NOËL SIMARD</w:t>
      </w:r>
      <w:r w:rsidRPr="00D754DD">
        <w:rPr>
          <w:rFonts w:ascii="Book Antiqua" w:hAnsi="Book Antiqua"/>
        </w:rPr>
        <w:t>, ÉVÊQUE PONENS ET AUMÔNIER D’ÉTAT</w:t>
      </w:r>
    </w:p>
    <w:p w:rsidR="00D754DD" w:rsidRDefault="00D754DD" w:rsidP="00AC1BE4">
      <w:pPr>
        <w:spacing w:line="240" w:lineRule="auto"/>
        <w:contextualSpacing/>
        <w:jc w:val="center"/>
        <w:rPr>
          <w:rFonts w:ascii="Book Antiqua" w:hAnsi="Book Antiqua"/>
          <w:b/>
          <w:sz w:val="24"/>
          <w:szCs w:val="24"/>
        </w:rPr>
      </w:pPr>
    </w:p>
    <w:p w:rsidR="00FE6CF9" w:rsidRDefault="00FE6CF9" w:rsidP="00AC1BE4">
      <w:pPr>
        <w:spacing w:line="240" w:lineRule="auto"/>
        <w:contextualSpacing/>
        <w:jc w:val="center"/>
        <w:rPr>
          <w:rFonts w:ascii="Book Antiqua" w:hAnsi="Book Antiqua"/>
          <w:b/>
          <w:sz w:val="24"/>
          <w:szCs w:val="24"/>
        </w:rPr>
      </w:pPr>
    </w:p>
    <w:p w:rsidR="00484916" w:rsidRDefault="00157030" w:rsidP="00AC1BE4">
      <w:pPr>
        <w:spacing w:line="240" w:lineRule="auto"/>
        <w:contextualSpacing/>
        <w:jc w:val="center"/>
        <w:rPr>
          <w:rFonts w:ascii="Book Antiqua" w:hAnsi="Book Antiqua"/>
          <w:b/>
          <w:sz w:val="24"/>
          <w:szCs w:val="24"/>
        </w:rPr>
      </w:pPr>
      <w:r w:rsidRPr="00D754DD">
        <w:rPr>
          <w:rFonts w:ascii="Book Antiqua" w:hAnsi="Book Antiqua"/>
          <w:b/>
          <w:sz w:val="24"/>
          <w:szCs w:val="24"/>
        </w:rPr>
        <w:t>S’IL TE PLAÎT, MERCI ET PARDON</w:t>
      </w:r>
    </w:p>
    <w:p w:rsidR="00FE6CF9" w:rsidRPr="00D754DD" w:rsidRDefault="00FE6CF9" w:rsidP="00AC1BE4">
      <w:pPr>
        <w:spacing w:line="240" w:lineRule="auto"/>
        <w:contextualSpacing/>
        <w:jc w:val="center"/>
        <w:rPr>
          <w:rFonts w:ascii="Book Antiqua" w:hAnsi="Book Antiqua"/>
          <w:b/>
          <w:sz w:val="24"/>
          <w:szCs w:val="24"/>
        </w:rPr>
      </w:pPr>
    </w:p>
    <w:p w:rsidR="00157030" w:rsidRDefault="00D754DD" w:rsidP="00AC1BE4">
      <w:pPr>
        <w:spacing w:line="240" w:lineRule="auto"/>
        <w:contextualSpacing/>
        <w:jc w:val="both"/>
        <w:rPr>
          <w:rFonts w:ascii="Book Antiqua" w:hAnsi="Book Antiqua"/>
        </w:rPr>
      </w:pPr>
      <w:r>
        <w:rPr>
          <w:rFonts w:ascii="Book Antiqua" w:hAnsi="Book Antiqua"/>
        </w:rPr>
        <w:t>D</w:t>
      </w:r>
      <w:r w:rsidR="00157030" w:rsidRPr="00D754DD">
        <w:rPr>
          <w:rFonts w:ascii="Book Antiqua" w:hAnsi="Book Antiqua"/>
        </w:rPr>
        <w:t>ans une catéchèse donnée sur la plac</w:t>
      </w:r>
      <w:r>
        <w:rPr>
          <w:rFonts w:ascii="Book Antiqua" w:hAnsi="Book Antiqua"/>
        </w:rPr>
        <w:t xml:space="preserve">e Saint-Pierre le 13 mai 2015, le pape François </w:t>
      </w:r>
      <w:r w:rsidR="00157030" w:rsidRPr="00D754DD">
        <w:rPr>
          <w:rFonts w:ascii="Book Antiqua" w:hAnsi="Book Antiqua"/>
        </w:rPr>
        <w:t xml:space="preserve">a parlé de trois mots importants qui constituent comme une porte d’entrée dans la vie familiale et qui </w:t>
      </w:r>
      <w:r w:rsidR="00877523" w:rsidRPr="00D754DD">
        <w:rPr>
          <w:rFonts w:ascii="Book Antiqua" w:hAnsi="Book Antiqua"/>
        </w:rPr>
        <w:t>permette</w:t>
      </w:r>
      <w:r>
        <w:rPr>
          <w:rFonts w:ascii="Book Antiqua" w:hAnsi="Book Antiqua"/>
        </w:rPr>
        <w:t xml:space="preserve">nt de bien vivre en famille : </w:t>
      </w:r>
      <w:r>
        <w:rPr>
          <w:rFonts w:ascii="Book Antiqua" w:hAnsi="Book Antiqua"/>
          <w:b/>
        </w:rPr>
        <w:t>s</w:t>
      </w:r>
      <w:r w:rsidR="00877523" w:rsidRPr="00D754DD">
        <w:rPr>
          <w:rFonts w:ascii="Book Antiqua" w:hAnsi="Book Antiqua"/>
          <w:b/>
        </w:rPr>
        <w:t>’il te plaît</w:t>
      </w:r>
      <w:r>
        <w:rPr>
          <w:rFonts w:ascii="Book Antiqua" w:hAnsi="Book Antiqua"/>
        </w:rPr>
        <w:t xml:space="preserve">, </w:t>
      </w:r>
      <w:r w:rsidR="00877523" w:rsidRPr="00D754DD">
        <w:rPr>
          <w:rFonts w:ascii="Book Antiqua" w:hAnsi="Book Antiqua"/>
          <w:b/>
        </w:rPr>
        <w:t>merci</w:t>
      </w:r>
      <w:r>
        <w:rPr>
          <w:rFonts w:ascii="Book Antiqua" w:hAnsi="Book Antiqua"/>
        </w:rPr>
        <w:t xml:space="preserve"> et </w:t>
      </w:r>
      <w:r w:rsidR="00877523" w:rsidRPr="00D754DD">
        <w:rPr>
          <w:rFonts w:ascii="Book Antiqua" w:hAnsi="Book Antiqua"/>
          <w:b/>
        </w:rPr>
        <w:t>pardon</w:t>
      </w:r>
      <w:r w:rsidR="00877523" w:rsidRPr="00D754DD">
        <w:rPr>
          <w:rFonts w:ascii="Book Antiqua" w:hAnsi="Book Antiqua"/>
        </w:rPr>
        <w:t>.  Il est tout aussi pertinent de les appliquer à la vie dans l’ordre des Chevaliers de Colomb, dans la vie de nos conseils et de nos assemblées.</w:t>
      </w:r>
    </w:p>
    <w:p w:rsidR="00AC1BE4" w:rsidRDefault="00AC1BE4" w:rsidP="00AC1BE4">
      <w:pPr>
        <w:spacing w:line="240" w:lineRule="auto"/>
        <w:contextualSpacing/>
        <w:jc w:val="both"/>
        <w:rPr>
          <w:rFonts w:ascii="Book Antiqua" w:hAnsi="Book Antiqua"/>
        </w:rPr>
      </w:pPr>
    </w:p>
    <w:p w:rsidR="00AC1BE4" w:rsidRPr="00D754DD" w:rsidRDefault="00AC1BE4" w:rsidP="00AC1BE4">
      <w:pPr>
        <w:spacing w:line="240" w:lineRule="auto"/>
        <w:contextualSpacing/>
        <w:jc w:val="both"/>
        <w:rPr>
          <w:rFonts w:ascii="Book Antiqua" w:hAnsi="Book Antiqua"/>
        </w:rPr>
      </w:pPr>
    </w:p>
    <w:p w:rsidR="00AC1BE4" w:rsidRDefault="009E334E" w:rsidP="00AC1BE4">
      <w:pPr>
        <w:spacing w:line="240" w:lineRule="auto"/>
        <w:contextualSpacing/>
        <w:jc w:val="both"/>
        <w:rPr>
          <w:rFonts w:ascii="Book Antiqua" w:hAnsi="Book Antiqua"/>
        </w:rPr>
      </w:pPr>
      <w:r w:rsidRPr="009E334E">
        <w:rPr>
          <w:rFonts w:ascii="Book Antiqua" w:hAnsi="Book Antiqua"/>
          <w:b/>
        </w:rPr>
        <w:t>S’IL TE PLAÎT</w:t>
      </w:r>
      <w:r w:rsidR="00D754DD">
        <w:rPr>
          <w:rFonts w:ascii="Book Antiqua" w:hAnsi="Book Antiqua"/>
        </w:rPr>
        <w:t xml:space="preserve"> : </w:t>
      </w:r>
    </w:p>
    <w:p w:rsidR="00AC1BE4" w:rsidRDefault="00AC1BE4" w:rsidP="00AC1BE4">
      <w:pPr>
        <w:spacing w:line="240" w:lineRule="auto"/>
        <w:contextualSpacing/>
        <w:jc w:val="both"/>
        <w:rPr>
          <w:rFonts w:ascii="Book Antiqua" w:hAnsi="Book Antiqua"/>
        </w:rPr>
      </w:pPr>
    </w:p>
    <w:p w:rsidR="00877523" w:rsidRPr="00D754DD" w:rsidRDefault="00877523" w:rsidP="00AC1BE4">
      <w:pPr>
        <w:spacing w:line="240" w:lineRule="auto"/>
        <w:contextualSpacing/>
        <w:jc w:val="both"/>
        <w:rPr>
          <w:rFonts w:ascii="Book Antiqua" w:hAnsi="Book Antiqua"/>
        </w:rPr>
      </w:pPr>
      <w:r w:rsidRPr="00D754DD">
        <w:rPr>
          <w:rFonts w:ascii="Book Antiqua" w:hAnsi="Book Antiqua"/>
        </w:rPr>
        <w:t xml:space="preserve">Selon le pape François, c’est </w:t>
      </w:r>
      <w:r w:rsidR="009E334E" w:rsidRPr="00D754DD">
        <w:rPr>
          <w:rFonts w:ascii="Book Antiqua" w:hAnsi="Book Antiqua"/>
        </w:rPr>
        <w:t>« </w:t>
      </w:r>
      <w:r w:rsidRPr="00D754DD">
        <w:rPr>
          <w:rFonts w:ascii="Book Antiqua" w:hAnsi="Book Antiqua"/>
        </w:rPr>
        <w:t>une façon de demander la permission d’entrer dans la vie de l’autre avec délicatesse, dans la confiance et le respect. Un amour vrai exige le respect de la liberté et la capacité d’attendre que l’autre ouvre la porte de son cœur. Le Seigneur lui-même deman</w:t>
      </w:r>
      <w:r w:rsidR="009E334E">
        <w:rPr>
          <w:rFonts w:ascii="Book Antiqua" w:hAnsi="Book Antiqua"/>
        </w:rPr>
        <w:t xml:space="preserve">de la permission d’entrer ». </w:t>
      </w:r>
    </w:p>
    <w:p w:rsidR="00877523" w:rsidRDefault="00877523" w:rsidP="00AC1BE4">
      <w:pPr>
        <w:pStyle w:val="Paragraphedeliste"/>
        <w:spacing w:line="240" w:lineRule="auto"/>
        <w:ind w:left="0"/>
        <w:jc w:val="both"/>
        <w:rPr>
          <w:rFonts w:ascii="Book Antiqua" w:hAnsi="Book Antiqua"/>
        </w:rPr>
      </w:pPr>
      <w:r w:rsidRPr="00D754DD">
        <w:rPr>
          <w:rFonts w:ascii="Book Antiqua" w:hAnsi="Book Antiqua"/>
        </w:rPr>
        <w:t>Dans nos demandes de collaboration, dans nos demandes de services, savons-nous manifester cette délicatesse dans le respec</w:t>
      </w:r>
      <w:r w:rsidR="00AC1BE4">
        <w:rPr>
          <w:rFonts w:ascii="Book Antiqua" w:hAnsi="Book Antiqua"/>
        </w:rPr>
        <w:t xml:space="preserve">t de l’autre, dans la prise en </w:t>
      </w:r>
      <w:r w:rsidRPr="00D754DD">
        <w:rPr>
          <w:rFonts w:ascii="Book Antiqua" w:hAnsi="Book Antiqua"/>
        </w:rPr>
        <w:t>considération de ses capacités, de ses habiletés, du temps qu’il dispose, de ses autres charges (familiales, sociales, etc</w:t>
      </w:r>
      <w:r w:rsidR="00AC1BE4">
        <w:rPr>
          <w:rFonts w:ascii="Book Antiqua" w:hAnsi="Book Antiqua"/>
        </w:rPr>
        <w:t>.</w:t>
      </w:r>
      <w:r w:rsidRPr="00D754DD">
        <w:rPr>
          <w:rFonts w:ascii="Book Antiqua" w:hAnsi="Book Antiqua"/>
        </w:rPr>
        <w:t>)?  Savons-nous respecter l’autre en le consultant et en lui donnant le temps de prendre une décision?  Dans nos conseils ou nos assemblées, est-ce que nous faisons réellement appel aux richesses et aux talents des membres qui les composent? Savons-nous reconnaître ces richesses et ces talents et permettre qu’elles soient mises à contribution?</w:t>
      </w:r>
    </w:p>
    <w:p w:rsidR="00AC1BE4" w:rsidRPr="00D754DD" w:rsidRDefault="00AC1BE4" w:rsidP="00AC1BE4">
      <w:pPr>
        <w:pStyle w:val="Paragraphedeliste"/>
        <w:spacing w:line="240" w:lineRule="auto"/>
        <w:ind w:left="0"/>
        <w:jc w:val="both"/>
        <w:rPr>
          <w:rFonts w:ascii="Book Antiqua" w:hAnsi="Book Antiqua"/>
        </w:rPr>
      </w:pPr>
    </w:p>
    <w:p w:rsidR="00877523" w:rsidRDefault="00877523" w:rsidP="00AC1BE4">
      <w:pPr>
        <w:pStyle w:val="Paragraphedeliste"/>
        <w:spacing w:line="240" w:lineRule="auto"/>
        <w:ind w:left="0"/>
        <w:jc w:val="both"/>
        <w:rPr>
          <w:rFonts w:ascii="Book Antiqua" w:hAnsi="Book Antiqua"/>
        </w:rPr>
      </w:pPr>
      <w:r w:rsidRPr="00D754DD">
        <w:rPr>
          <w:rFonts w:ascii="Book Antiqua" w:hAnsi="Book Antiqua"/>
        </w:rPr>
        <w:t>Si nous avons des responsabilités et r</w:t>
      </w:r>
      <w:r w:rsidR="00AC1BE4">
        <w:rPr>
          <w:rFonts w:ascii="Book Antiqua" w:hAnsi="Book Antiqua"/>
        </w:rPr>
        <w:t>emplissons un poste d’autorité (</w:t>
      </w:r>
      <w:r w:rsidRPr="00D754DD">
        <w:rPr>
          <w:rFonts w:ascii="Book Antiqua" w:hAnsi="Book Antiqua"/>
        </w:rPr>
        <w:t>ou plutôt de service), sommes-nous des donneurs d’ordre ou des chevaliers soucieu</w:t>
      </w:r>
      <w:r w:rsidR="00AC1BE4">
        <w:rPr>
          <w:rFonts w:ascii="Book Antiqua" w:hAnsi="Book Antiqua"/>
        </w:rPr>
        <w:t xml:space="preserve">x d’un réel travail en équipe? </w:t>
      </w:r>
      <w:r w:rsidRPr="00D754DD">
        <w:rPr>
          <w:rFonts w:ascii="Book Antiqua" w:hAnsi="Book Antiqua"/>
        </w:rPr>
        <w:t xml:space="preserve">Sommes-nous des hommes de dialogue et d’écoute à la fois soucieux de la Parole de Dieu et de la réalité des </w:t>
      </w:r>
      <w:r w:rsidR="004C63F7" w:rsidRPr="00D754DD">
        <w:rPr>
          <w:rFonts w:ascii="Book Antiqua" w:hAnsi="Book Antiqua"/>
        </w:rPr>
        <w:t>autres que nous servons</w:t>
      </w:r>
      <w:r w:rsidRPr="00D754DD">
        <w:rPr>
          <w:rFonts w:ascii="Book Antiqua" w:hAnsi="Book Antiqua"/>
        </w:rPr>
        <w:t>?</w:t>
      </w:r>
    </w:p>
    <w:p w:rsidR="00AC1BE4" w:rsidRDefault="00AC1BE4" w:rsidP="00AC1BE4">
      <w:pPr>
        <w:pStyle w:val="Paragraphedeliste"/>
        <w:spacing w:line="240" w:lineRule="auto"/>
        <w:ind w:left="0"/>
        <w:jc w:val="both"/>
        <w:rPr>
          <w:rFonts w:ascii="Book Antiqua" w:hAnsi="Book Antiqua"/>
        </w:rPr>
      </w:pPr>
    </w:p>
    <w:p w:rsidR="00AC1BE4" w:rsidRDefault="00AC1BE4" w:rsidP="00AC1BE4">
      <w:pPr>
        <w:spacing w:line="240" w:lineRule="auto"/>
        <w:contextualSpacing/>
        <w:jc w:val="both"/>
        <w:rPr>
          <w:rFonts w:ascii="Book Antiqua" w:hAnsi="Book Antiqua"/>
        </w:rPr>
      </w:pPr>
      <w:r w:rsidRPr="00AC1BE4">
        <w:rPr>
          <w:rFonts w:ascii="Book Antiqua" w:hAnsi="Book Antiqua"/>
          <w:b/>
        </w:rPr>
        <w:t>MERCI</w:t>
      </w:r>
      <w:r>
        <w:rPr>
          <w:rFonts w:ascii="Book Antiqua" w:hAnsi="Book Antiqua"/>
        </w:rPr>
        <w:t xml:space="preserve"> : </w:t>
      </w:r>
    </w:p>
    <w:p w:rsidR="00AC1BE4" w:rsidRDefault="00AC1BE4" w:rsidP="00AC1BE4">
      <w:pPr>
        <w:spacing w:line="240" w:lineRule="auto"/>
        <w:contextualSpacing/>
        <w:jc w:val="both"/>
        <w:rPr>
          <w:rFonts w:ascii="Book Antiqua" w:hAnsi="Book Antiqua"/>
        </w:rPr>
      </w:pPr>
    </w:p>
    <w:p w:rsidR="00484916" w:rsidRPr="00D754DD" w:rsidRDefault="004C63F7" w:rsidP="00AC1BE4">
      <w:pPr>
        <w:spacing w:line="240" w:lineRule="auto"/>
        <w:contextualSpacing/>
        <w:jc w:val="both"/>
        <w:rPr>
          <w:rFonts w:ascii="Book Antiqua" w:hAnsi="Book Antiqua"/>
        </w:rPr>
      </w:pPr>
      <w:r w:rsidRPr="00D754DD">
        <w:rPr>
          <w:rFonts w:ascii="Book Antiqua" w:hAnsi="Book Antiqua"/>
        </w:rPr>
        <w:t xml:space="preserve">Reprenant les mots du pape François, « nous devons devenir intransigeants sur l’éducation à la reconnaissance. Pour un croyant, la gratitude est au cœur de la foi. Un chrétien qui ne sait pas remercier a oublié le langage de Dieu ». </w:t>
      </w:r>
    </w:p>
    <w:p w:rsidR="00FE6CF9" w:rsidRDefault="004C63F7" w:rsidP="00AC1BE4">
      <w:pPr>
        <w:pStyle w:val="Paragraphedeliste"/>
        <w:spacing w:line="240" w:lineRule="auto"/>
        <w:ind w:left="0"/>
        <w:jc w:val="both"/>
        <w:rPr>
          <w:rFonts w:ascii="Book Antiqua" w:hAnsi="Book Antiqua"/>
        </w:rPr>
      </w:pPr>
      <w:r w:rsidRPr="00D754DD">
        <w:rPr>
          <w:rFonts w:ascii="Book Antiqua" w:hAnsi="Book Antiqua"/>
        </w:rPr>
        <w:t>A vous chers frères chevaliers, chers sires, à vous chères épouses ou conjointes, je</w:t>
      </w:r>
      <w:r w:rsidR="00484916" w:rsidRPr="00D754DD">
        <w:rPr>
          <w:rFonts w:ascii="Book Antiqua" w:hAnsi="Book Antiqua"/>
        </w:rPr>
        <w:t xml:space="preserve"> tiens à vous exprimer ma gratitude pour votre engagement</w:t>
      </w:r>
      <w:r w:rsidRPr="00D754DD">
        <w:rPr>
          <w:rFonts w:ascii="Book Antiqua" w:hAnsi="Book Antiqua"/>
        </w:rPr>
        <w:t xml:space="preserve">, </w:t>
      </w:r>
      <w:r w:rsidR="00484916" w:rsidRPr="00D754DD">
        <w:rPr>
          <w:rFonts w:ascii="Book Antiqua" w:hAnsi="Book Antiqua"/>
        </w:rPr>
        <w:t xml:space="preserve">votre dévouement et votre </w:t>
      </w:r>
      <w:r w:rsidRPr="00D754DD">
        <w:rPr>
          <w:rFonts w:ascii="Book Antiqua" w:hAnsi="Book Antiqua"/>
        </w:rPr>
        <w:t>témoignage.</w:t>
      </w:r>
      <w:r w:rsidR="00484916" w:rsidRPr="00D754DD">
        <w:rPr>
          <w:rFonts w:ascii="Book Antiqua" w:hAnsi="Book Antiqua"/>
        </w:rPr>
        <w:t xml:space="preserve">  Merci de continuer à servir l’</w:t>
      </w:r>
      <w:r w:rsidRPr="00D754DD">
        <w:rPr>
          <w:rFonts w:ascii="Book Antiqua" w:hAnsi="Book Antiqua"/>
        </w:rPr>
        <w:t>Ordre, à apporter votre contribution ou votre pierre à la construction d’une Église vivante, porteuse d’espérance et proche des petits et des pauvres!  Merci de soutenir vos communautés chrétiennes qui ont tant besoin de votre collaboration et de votre soutien tant pastoral que financier!</w:t>
      </w:r>
      <w:r w:rsidR="00AC1BE4">
        <w:rPr>
          <w:rFonts w:ascii="Book Antiqua" w:hAnsi="Book Antiqua"/>
        </w:rPr>
        <w:t xml:space="preserve"> </w:t>
      </w:r>
    </w:p>
    <w:p w:rsidR="00484916" w:rsidRDefault="00760947" w:rsidP="00AC1BE4">
      <w:pPr>
        <w:pStyle w:val="Paragraphedeliste"/>
        <w:spacing w:line="240" w:lineRule="auto"/>
        <w:ind w:left="0"/>
        <w:jc w:val="both"/>
        <w:rPr>
          <w:rFonts w:ascii="Book Antiqua" w:hAnsi="Book Antiqua"/>
        </w:rPr>
      </w:pPr>
      <w:r w:rsidRPr="00D754DD">
        <w:rPr>
          <w:rFonts w:ascii="Book Antiqua" w:hAnsi="Book Antiqua"/>
        </w:rPr>
        <w:lastRenderedPageBreak/>
        <w:t>Merci d’œuvrer dans vos conseils ou vos assemblées pour que la joie de l’Évangile envahisse les cœurs de tant de gens qui vivent dans l’obscurité, la tristesse ou la désespérance!</w:t>
      </w:r>
    </w:p>
    <w:p w:rsidR="00FE6CF9" w:rsidRPr="00D754DD" w:rsidRDefault="00FE6CF9" w:rsidP="00AC1BE4">
      <w:pPr>
        <w:pStyle w:val="Paragraphedeliste"/>
        <w:spacing w:line="240" w:lineRule="auto"/>
        <w:ind w:left="0"/>
        <w:jc w:val="both"/>
        <w:rPr>
          <w:rFonts w:ascii="Book Antiqua" w:hAnsi="Book Antiqua"/>
        </w:rPr>
      </w:pPr>
    </w:p>
    <w:p w:rsidR="00123E5A" w:rsidRDefault="00123E5A" w:rsidP="00AC1BE4">
      <w:pPr>
        <w:pStyle w:val="Paragraphedeliste"/>
        <w:spacing w:line="240" w:lineRule="auto"/>
        <w:ind w:left="0"/>
        <w:jc w:val="both"/>
        <w:rPr>
          <w:rFonts w:ascii="Book Antiqua" w:hAnsi="Book Antiqua"/>
        </w:rPr>
      </w:pPr>
      <w:r w:rsidRPr="00D754DD">
        <w:rPr>
          <w:rFonts w:ascii="Book Antiqua" w:hAnsi="Book Antiqua"/>
        </w:rPr>
        <w:t>Merci de continuer à annoncer la Parole de Dieu, et ce malgré la sourde oreille que font tant de catholiques aujourd’hui et aussi en dépit de l’indifférence face au message évangélique, pour ne pas dire l’opposition et les efforts de « démolition ».</w:t>
      </w:r>
    </w:p>
    <w:p w:rsidR="00AC1BE4" w:rsidRPr="00D754DD" w:rsidRDefault="00AC1BE4" w:rsidP="00AC1BE4">
      <w:pPr>
        <w:pStyle w:val="Paragraphedeliste"/>
        <w:spacing w:line="240" w:lineRule="auto"/>
        <w:ind w:left="0"/>
        <w:jc w:val="both"/>
        <w:rPr>
          <w:rFonts w:ascii="Book Antiqua" w:hAnsi="Book Antiqua"/>
        </w:rPr>
      </w:pPr>
    </w:p>
    <w:p w:rsidR="00123E5A" w:rsidRPr="00D754DD" w:rsidRDefault="00123E5A" w:rsidP="00AC1BE4">
      <w:pPr>
        <w:pStyle w:val="Paragraphedeliste"/>
        <w:spacing w:line="240" w:lineRule="auto"/>
        <w:ind w:left="0"/>
        <w:jc w:val="both"/>
        <w:rPr>
          <w:rFonts w:ascii="Book Antiqua" w:hAnsi="Book Antiqua"/>
        </w:rPr>
      </w:pPr>
      <w:r w:rsidRPr="00D754DD">
        <w:rPr>
          <w:rFonts w:ascii="Book Antiqua" w:hAnsi="Book Antiqua"/>
        </w:rPr>
        <w:t xml:space="preserve">Merci d’être des hommes </w:t>
      </w:r>
      <w:r w:rsidR="00AC1BE4">
        <w:rPr>
          <w:rFonts w:ascii="Book Antiqua" w:hAnsi="Book Antiqua"/>
        </w:rPr>
        <w:t xml:space="preserve">et femmes </w:t>
      </w:r>
      <w:r w:rsidRPr="00D754DD">
        <w:rPr>
          <w:rFonts w:ascii="Book Antiqua" w:hAnsi="Book Antiqua"/>
        </w:rPr>
        <w:t>d’espérance et de voir les pousses nouvelles du monde nouveau et d’indiquer ce monde nouveau aux personnes pour qui l’horizon est sombre.</w:t>
      </w:r>
      <w:r w:rsidR="00760947" w:rsidRPr="00D754DD">
        <w:rPr>
          <w:rFonts w:ascii="Book Antiqua" w:hAnsi="Book Antiqua"/>
        </w:rPr>
        <w:t xml:space="preserve"> </w:t>
      </w:r>
      <w:r w:rsidRPr="00D754DD">
        <w:rPr>
          <w:rFonts w:ascii="Book Antiqua" w:hAnsi="Book Antiqua"/>
        </w:rPr>
        <w:t>Merci de vous fatiguer pour rejoindre vos frères et sœurs dans les périphéries de notre monde et de notre société afin de les soutenir et les aider à trouver le goût de vivre et le bonheur.</w:t>
      </w:r>
    </w:p>
    <w:p w:rsidR="00760947" w:rsidRDefault="007675EA" w:rsidP="00AC1BE4">
      <w:pPr>
        <w:spacing w:line="240" w:lineRule="auto"/>
        <w:contextualSpacing/>
        <w:jc w:val="both"/>
        <w:rPr>
          <w:rFonts w:ascii="Book Antiqua" w:hAnsi="Book Antiqua"/>
        </w:rPr>
      </w:pPr>
      <w:r w:rsidRPr="00D754DD">
        <w:rPr>
          <w:rFonts w:ascii="Book Antiqua" w:hAnsi="Book Antiqua"/>
          <w:b/>
        </w:rPr>
        <w:t>Une question</w:t>
      </w:r>
      <w:r w:rsidR="00AC1BE4">
        <w:rPr>
          <w:rFonts w:ascii="Book Antiqua" w:hAnsi="Book Antiqua"/>
        </w:rPr>
        <w:t xml:space="preserve"> : </w:t>
      </w:r>
      <w:r w:rsidRPr="00D754DD">
        <w:rPr>
          <w:rFonts w:ascii="Book Antiqua" w:hAnsi="Book Antiqua"/>
        </w:rPr>
        <w:t xml:space="preserve">est-ce que vous manifestez votre gratitude et votre reconnaissance à </w:t>
      </w:r>
      <w:r w:rsidR="00AC1BE4">
        <w:rPr>
          <w:rFonts w:ascii="Book Antiqua" w:hAnsi="Book Antiqua"/>
        </w:rPr>
        <w:t xml:space="preserve">vos confrères chevaliers, aux membres de votre famille, </w:t>
      </w:r>
      <w:r w:rsidR="00760947" w:rsidRPr="00D754DD">
        <w:rPr>
          <w:rFonts w:ascii="Book Antiqua" w:hAnsi="Book Antiqua"/>
        </w:rPr>
        <w:t xml:space="preserve">aux équipes pastorales </w:t>
      </w:r>
      <w:r w:rsidRPr="00D754DD">
        <w:rPr>
          <w:rFonts w:ascii="Book Antiqua" w:hAnsi="Book Antiqua"/>
        </w:rPr>
        <w:t>et aux bénévoles qui oeuvrent dans votr</w:t>
      </w:r>
      <w:r w:rsidR="00AC1BE4">
        <w:rPr>
          <w:rFonts w:ascii="Book Antiqua" w:hAnsi="Book Antiqua"/>
        </w:rPr>
        <w:t xml:space="preserve">e paroisse ou vos communautés? </w:t>
      </w:r>
      <w:r w:rsidRPr="00D754DD">
        <w:rPr>
          <w:rFonts w:ascii="Book Antiqua" w:hAnsi="Book Antiqua"/>
        </w:rPr>
        <w:t xml:space="preserve">Êtes-vous capables de reconnaître et d’apprécier le bon travail fait par vos responsables </w:t>
      </w:r>
      <w:r w:rsidR="00760947" w:rsidRPr="00D754DD">
        <w:rPr>
          <w:rFonts w:ascii="Book Antiqua" w:hAnsi="Book Antiqua"/>
        </w:rPr>
        <w:t xml:space="preserve">locaux, </w:t>
      </w:r>
      <w:r w:rsidRPr="00D754DD">
        <w:rPr>
          <w:rFonts w:ascii="Book Antiqua" w:hAnsi="Book Antiqua"/>
        </w:rPr>
        <w:t>régionaux ou diocésains?</w:t>
      </w:r>
    </w:p>
    <w:p w:rsidR="00AC1BE4" w:rsidRDefault="00AC1BE4" w:rsidP="00AC1BE4">
      <w:pPr>
        <w:spacing w:line="240" w:lineRule="auto"/>
        <w:contextualSpacing/>
        <w:jc w:val="both"/>
        <w:rPr>
          <w:rFonts w:ascii="Book Antiqua" w:hAnsi="Book Antiqua"/>
        </w:rPr>
      </w:pPr>
    </w:p>
    <w:p w:rsidR="00AC1BE4" w:rsidRPr="00D754DD" w:rsidRDefault="00AC1BE4" w:rsidP="00AC1BE4">
      <w:pPr>
        <w:spacing w:line="240" w:lineRule="auto"/>
        <w:contextualSpacing/>
        <w:jc w:val="both"/>
        <w:rPr>
          <w:rFonts w:ascii="Book Antiqua" w:hAnsi="Book Antiqua"/>
        </w:rPr>
      </w:pPr>
    </w:p>
    <w:p w:rsidR="00AC1BE4" w:rsidRPr="00AC1BE4" w:rsidRDefault="00AC1BE4" w:rsidP="00AC1BE4">
      <w:pPr>
        <w:spacing w:line="240" w:lineRule="auto"/>
        <w:contextualSpacing/>
        <w:jc w:val="both"/>
        <w:rPr>
          <w:rFonts w:ascii="Book Antiqua" w:hAnsi="Book Antiqua"/>
          <w:b/>
        </w:rPr>
      </w:pPr>
      <w:r w:rsidRPr="00AC1BE4">
        <w:rPr>
          <w:rFonts w:ascii="Book Antiqua" w:hAnsi="Book Antiqua"/>
          <w:b/>
        </w:rPr>
        <w:t>PARDON</w:t>
      </w:r>
      <w:r w:rsidR="00760947" w:rsidRPr="00AC1BE4">
        <w:rPr>
          <w:rFonts w:ascii="Book Antiqua" w:hAnsi="Book Antiqua"/>
          <w:b/>
        </w:rPr>
        <w:t xml:space="preserve"> : </w:t>
      </w:r>
    </w:p>
    <w:p w:rsidR="00AC1BE4" w:rsidRDefault="00AC1BE4" w:rsidP="00AC1BE4">
      <w:pPr>
        <w:spacing w:line="240" w:lineRule="auto"/>
        <w:contextualSpacing/>
        <w:jc w:val="both"/>
        <w:rPr>
          <w:rFonts w:ascii="Book Antiqua" w:hAnsi="Book Antiqua"/>
        </w:rPr>
      </w:pPr>
    </w:p>
    <w:p w:rsidR="00760947" w:rsidRPr="00D754DD" w:rsidRDefault="00760947" w:rsidP="00AC1BE4">
      <w:pPr>
        <w:spacing w:line="240" w:lineRule="auto"/>
        <w:contextualSpacing/>
        <w:jc w:val="both"/>
        <w:rPr>
          <w:rFonts w:ascii="Book Antiqua" w:hAnsi="Book Antiqua"/>
        </w:rPr>
      </w:pPr>
      <w:r w:rsidRPr="00D754DD">
        <w:rPr>
          <w:rFonts w:ascii="Book Antiqua" w:hAnsi="Book Antiqua"/>
        </w:rPr>
        <w:t>À ce sujet le pape François dit : «  C’est une parole difficile et pourtant nécessaire. Si nous ne sommes pas capables de nous excuser, nous ne serons pas capables de pa</w:t>
      </w:r>
      <w:r w:rsidR="00AC1BE4">
        <w:rPr>
          <w:rFonts w:ascii="Book Antiqua" w:hAnsi="Book Antiqua"/>
        </w:rPr>
        <w:t>rdonner. Beaucoup de blessures</w:t>
      </w:r>
      <w:r w:rsidRPr="00D754DD">
        <w:rPr>
          <w:rFonts w:ascii="Book Antiqua" w:hAnsi="Book Antiqua"/>
        </w:rPr>
        <w:t xml:space="preserve"> dans les familles commencent par l’oubli de cette belle parole »</w:t>
      </w:r>
      <w:r w:rsidR="005E3ACF" w:rsidRPr="00D754DD">
        <w:rPr>
          <w:rFonts w:ascii="Book Antiqua" w:hAnsi="Book Antiqua"/>
        </w:rPr>
        <w:t>.</w:t>
      </w:r>
    </w:p>
    <w:p w:rsidR="00D908D6" w:rsidRDefault="00D908D6" w:rsidP="00AC1BE4">
      <w:pPr>
        <w:pStyle w:val="Paragraphedeliste"/>
        <w:spacing w:line="240" w:lineRule="auto"/>
        <w:ind w:left="0"/>
        <w:jc w:val="both"/>
        <w:rPr>
          <w:rFonts w:ascii="Book Antiqua" w:hAnsi="Book Antiqua"/>
        </w:rPr>
      </w:pPr>
      <w:r w:rsidRPr="00D754DD">
        <w:rPr>
          <w:rFonts w:ascii="Book Antiqua" w:hAnsi="Book Antiqua"/>
        </w:rPr>
        <w:t xml:space="preserve">Nous avons à être signes et témoins de la miséricorde de Dieu.  Combien de blessures sont causées dans nos conseils ou nos </w:t>
      </w:r>
      <w:r w:rsidR="005E3ACF" w:rsidRPr="00D754DD">
        <w:rPr>
          <w:rFonts w:ascii="Book Antiqua" w:hAnsi="Book Antiqua"/>
        </w:rPr>
        <w:t>assemblées</w:t>
      </w:r>
      <w:r w:rsidRPr="00D754DD">
        <w:rPr>
          <w:rFonts w:ascii="Book Antiqua" w:hAnsi="Book Antiqua"/>
        </w:rPr>
        <w:t xml:space="preserve"> à cause de certaines paroles choquantes ou de gestes offensants,  mots que l’on dit et que l’on ne devrait pas dire,</w:t>
      </w:r>
      <w:r w:rsidR="005E3ACF" w:rsidRPr="00D754DD">
        <w:rPr>
          <w:rFonts w:ascii="Book Antiqua" w:hAnsi="Book Antiqua"/>
        </w:rPr>
        <w:t xml:space="preserve"> ou</w:t>
      </w:r>
      <w:r w:rsidRPr="00D754DD">
        <w:rPr>
          <w:rFonts w:ascii="Book Antiqua" w:hAnsi="Book Antiqua"/>
        </w:rPr>
        <w:t xml:space="preserve"> mots qu</w:t>
      </w:r>
      <w:r w:rsidR="00AC1BE4">
        <w:rPr>
          <w:rFonts w:ascii="Book Antiqua" w:hAnsi="Book Antiqua"/>
        </w:rPr>
        <w:t xml:space="preserve">e l’on retient trop longtemps! </w:t>
      </w:r>
      <w:r w:rsidRPr="00D754DD">
        <w:rPr>
          <w:rFonts w:ascii="Book Antiqua" w:hAnsi="Book Antiqua"/>
        </w:rPr>
        <w:t xml:space="preserve">Combien de blessures créées </w:t>
      </w:r>
      <w:r w:rsidR="00AC1BE4">
        <w:rPr>
          <w:rFonts w:ascii="Book Antiqua" w:hAnsi="Book Antiqua"/>
        </w:rPr>
        <w:t xml:space="preserve">par des oublis impardonnables, </w:t>
      </w:r>
      <w:r w:rsidRPr="00D754DD">
        <w:rPr>
          <w:rFonts w:ascii="Book Antiqua" w:hAnsi="Book Antiqua"/>
        </w:rPr>
        <w:t>des décisions qui mettent de côté ou au rancart des personnes qui se sont dévouées pendant des années!</w:t>
      </w:r>
    </w:p>
    <w:p w:rsidR="00AC1BE4" w:rsidRPr="00D754DD" w:rsidRDefault="00AC1BE4" w:rsidP="00AC1BE4">
      <w:pPr>
        <w:pStyle w:val="Paragraphedeliste"/>
        <w:spacing w:line="240" w:lineRule="auto"/>
        <w:ind w:left="0"/>
        <w:jc w:val="both"/>
        <w:rPr>
          <w:rFonts w:ascii="Book Antiqua" w:hAnsi="Book Antiqua"/>
        </w:rPr>
      </w:pPr>
    </w:p>
    <w:p w:rsidR="00D908D6" w:rsidRDefault="00D908D6" w:rsidP="00AC1BE4">
      <w:pPr>
        <w:pStyle w:val="Paragraphedeliste"/>
        <w:spacing w:line="240" w:lineRule="auto"/>
        <w:ind w:left="0"/>
        <w:jc w:val="both"/>
        <w:rPr>
          <w:rFonts w:ascii="Book Antiqua" w:hAnsi="Book Antiqua"/>
        </w:rPr>
      </w:pPr>
      <w:r w:rsidRPr="00D754DD">
        <w:rPr>
          <w:rFonts w:ascii="Book Antiqua" w:hAnsi="Book Antiqua"/>
        </w:rPr>
        <w:t>Combien de blessures causées dans nos relations entre confrères par des jugements sévères, des sous-entendus ou des condamnations irrespectueuses!</w:t>
      </w:r>
    </w:p>
    <w:p w:rsidR="00AC1BE4" w:rsidRPr="00D754DD" w:rsidRDefault="00AC1BE4" w:rsidP="00AC1BE4">
      <w:pPr>
        <w:pStyle w:val="Paragraphedeliste"/>
        <w:spacing w:line="240" w:lineRule="auto"/>
        <w:ind w:left="0"/>
        <w:jc w:val="both"/>
        <w:rPr>
          <w:rFonts w:ascii="Book Antiqua" w:hAnsi="Book Antiqua"/>
        </w:rPr>
      </w:pPr>
    </w:p>
    <w:p w:rsidR="0034535C" w:rsidRDefault="00D908D6" w:rsidP="00AC1BE4">
      <w:pPr>
        <w:pStyle w:val="Paragraphedeliste"/>
        <w:spacing w:line="240" w:lineRule="auto"/>
        <w:ind w:left="0"/>
        <w:jc w:val="both"/>
        <w:rPr>
          <w:rFonts w:ascii="Book Antiqua" w:hAnsi="Book Antiqua"/>
        </w:rPr>
      </w:pPr>
      <w:r w:rsidRPr="00D754DD">
        <w:rPr>
          <w:rFonts w:ascii="Book Antiqua" w:hAnsi="Book Antiqua"/>
        </w:rPr>
        <w:t>Savons-nous libérer la parole qui ouvre une voie de réconciliation ou qui rétablit le lien et la confia</w:t>
      </w:r>
      <w:r w:rsidR="00AC1BE4">
        <w:rPr>
          <w:rFonts w:ascii="Book Antiqua" w:hAnsi="Book Antiqua"/>
        </w:rPr>
        <w:t xml:space="preserve">nce? </w:t>
      </w:r>
      <w:r w:rsidR="00AC1BE4">
        <w:rPr>
          <w:rFonts w:ascii="Book Antiqua" w:hAnsi="Book Antiqua"/>
          <w:b/>
        </w:rPr>
        <w:t>Savons-</w:t>
      </w:r>
      <w:r w:rsidRPr="00D754DD">
        <w:rPr>
          <w:rFonts w:ascii="Book Antiqua" w:hAnsi="Book Antiqua"/>
          <w:b/>
        </w:rPr>
        <w:t xml:space="preserve">nous </w:t>
      </w:r>
      <w:r w:rsidR="005E3ACF" w:rsidRPr="00D754DD">
        <w:rPr>
          <w:rFonts w:ascii="Book Antiqua" w:hAnsi="Book Antiqua"/>
          <w:b/>
        </w:rPr>
        <w:t xml:space="preserve">nous </w:t>
      </w:r>
      <w:r w:rsidRPr="00D754DD">
        <w:rPr>
          <w:rFonts w:ascii="Book Antiqua" w:hAnsi="Book Antiqua"/>
          <w:b/>
        </w:rPr>
        <w:t>excuser et demander pardon</w:t>
      </w:r>
      <w:r w:rsidRPr="00D754DD">
        <w:rPr>
          <w:rFonts w:ascii="Book Antiqua" w:hAnsi="Book Antiqua"/>
        </w:rPr>
        <w:t>?  Savons-nous accueillir le pardon?  Savons-nous nous taire quand il le faut?</w:t>
      </w:r>
      <w:r w:rsidR="00AC1BE4">
        <w:rPr>
          <w:rFonts w:ascii="Book Antiqua" w:hAnsi="Book Antiqua"/>
        </w:rPr>
        <w:t xml:space="preserve"> </w:t>
      </w:r>
      <w:r w:rsidR="0034535C" w:rsidRPr="00D754DD">
        <w:rPr>
          <w:rFonts w:ascii="Book Antiqua" w:hAnsi="Book Antiqua"/>
        </w:rPr>
        <w:t>Comme nous mérit</w:t>
      </w:r>
      <w:r w:rsidR="008D46C8">
        <w:rPr>
          <w:rFonts w:ascii="Book Antiqua" w:hAnsi="Book Antiqua"/>
        </w:rPr>
        <w:t>er</w:t>
      </w:r>
      <w:bookmarkStart w:id="0" w:name="_GoBack"/>
      <w:bookmarkEnd w:id="0"/>
      <w:r w:rsidR="0034535C" w:rsidRPr="00D754DD">
        <w:rPr>
          <w:rFonts w:ascii="Book Antiqua" w:hAnsi="Book Antiqua"/>
        </w:rPr>
        <w:t>ions à être plus indulgents les uns envers les autres!</w:t>
      </w:r>
      <w:r w:rsidR="00AC1BE4">
        <w:rPr>
          <w:rFonts w:ascii="Book Antiqua" w:hAnsi="Book Antiqua"/>
        </w:rPr>
        <w:t xml:space="preserve"> </w:t>
      </w:r>
      <w:r w:rsidR="0034535C" w:rsidRPr="00D754DD">
        <w:rPr>
          <w:rFonts w:ascii="Book Antiqua" w:hAnsi="Book Antiqua"/>
        </w:rPr>
        <w:t>L’excuse ou le pardon ne va pas sans une bonne dose d’indulgence</w:t>
      </w:r>
      <w:r w:rsidR="00E1048D">
        <w:rPr>
          <w:rFonts w:ascii="Book Antiqua" w:hAnsi="Book Antiqua"/>
        </w:rPr>
        <w:t>..</w:t>
      </w:r>
      <w:r w:rsidR="0034535C" w:rsidRPr="00D754DD">
        <w:rPr>
          <w:rFonts w:ascii="Book Antiqua" w:hAnsi="Book Antiqua"/>
        </w:rPr>
        <w:t>.</w:t>
      </w:r>
    </w:p>
    <w:p w:rsidR="00FE6CF9" w:rsidRDefault="00FE6CF9" w:rsidP="00AC1BE4">
      <w:pPr>
        <w:pStyle w:val="Paragraphedeliste"/>
        <w:spacing w:line="240" w:lineRule="auto"/>
        <w:ind w:left="0"/>
        <w:jc w:val="both"/>
        <w:rPr>
          <w:rFonts w:ascii="Book Antiqua" w:hAnsi="Book Antiqua"/>
        </w:rPr>
      </w:pPr>
    </w:p>
    <w:p w:rsidR="00FE6CF9" w:rsidRPr="00D754DD" w:rsidRDefault="00FE6CF9" w:rsidP="00AC1BE4">
      <w:pPr>
        <w:pStyle w:val="Paragraphedeliste"/>
        <w:spacing w:line="240" w:lineRule="auto"/>
        <w:ind w:left="0"/>
        <w:jc w:val="both"/>
        <w:rPr>
          <w:rFonts w:ascii="Book Antiqua" w:hAnsi="Book Antiqua"/>
        </w:rPr>
      </w:pPr>
    </w:p>
    <w:p w:rsidR="0034535C" w:rsidRDefault="00FE6CF9" w:rsidP="00FE6CF9">
      <w:pPr>
        <w:pStyle w:val="Paragraphedeliste"/>
        <w:spacing w:line="240" w:lineRule="auto"/>
        <w:ind w:left="0"/>
        <w:jc w:val="right"/>
        <w:rPr>
          <w:rFonts w:ascii="Book Antiqua" w:hAnsi="Book Antiqua"/>
        </w:rPr>
      </w:pPr>
      <w:r>
        <w:rPr>
          <w:rFonts w:ascii="Book Antiqua" w:hAnsi="Book Antiqua"/>
        </w:rPr>
        <w:t>† Noël Simard</w:t>
      </w:r>
    </w:p>
    <w:p w:rsidR="00FE6CF9" w:rsidRDefault="00FE6CF9" w:rsidP="00FE6CF9">
      <w:pPr>
        <w:pStyle w:val="Paragraphedeliste"/>
        <w:spacing w:line="240" w:lineRule="auto"/>
        <w:ind w:left="0"/>
        <w:jc w:val="right"/>
        <w:rPr>
          <w:rFonts w:ascii="Book Antiqua" w:hAnsi="Book Antiqua"/>
        </w:rPr>
      </w:pPr>
      <w:r>
        <w:rPr>
          <w:rFonts w:ascii="Book Antiqua" w:hAnsi="Book Antiqua"/>
        </w:rPr>
        <w:t>Évêque ponens et aumônier d’État</w:t>
      </w:r>
    </w:p>
    <w:sectPr w:rsidR="00FE6CF9" w:rsidSect="006F0ADA">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BE4" w:rsidRDefault="00AC1BE4" w:rsidP="00AC1BE4">
      <w:pPr>
        <w:spacing w:after="0" w:line="240" w:lineRule="auto"/>
      </w:pPr>
      <w:r>
        <w:separator/>
      </w:r>
    </w:p>
  </w:endnote>
  <w:endnote w:type="continuationSeparator" w:id="0">
    <w:p w:rsidR="00AC1BE4" w:rsidRDefault="00AC1BE4" w:rsidP="00AC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239712"/>
      <w:docPartObj>
        <w:docPartGallery w:val="Page Numbers (Bottom of Page)"/>
        <w:docPartUnique/>
      </w:docPartObj>
    </w:sdtPr>
    <w:sdtEndPr/>
    <w:sdtContent>
      <w:p w:rsidR="00AC1BE4" w:rsidRDefault="00AC1BE4">
        <w:pPr>
          <w:pStyle w:val="Pieddepage"/>
          <w:jc w:val="right"/>
        </w:pPr>
        <w:r>
          <w:fldChar w:fldCharType="begin"/>
        </w:r>
        <w:r>
          <w:instrText>PAGE   \* MERGEFORMAT</w:instrText>
        </w:r>
        <w:r>
          <w:fldChar w:fldCharType="separate"/>
        </w:r>
        <w:r w:rsidR="008D46C8" w:rsidRPr="008D46C8">
          <w:rPr>
            <w:noProof/>
            <w:lang w:val="fr-FR"/>
          </w:rPr>
          <w:t>2</w:t>
        </w:r>
        <w:r>
          <w:fldChar w:fldCharType="end"/>
        </w:r>
      </w:p>
    </w:sdtContent>
  </w:sdt>
  <w:p w:rsidR="00AC1BE4" w:rsidRDefault="00AC1B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BE4" w:rsidRDefault="00AC1BE4" w:rsidP="00AC1BE4">
      <w:pPr>
        <w:spacing w:after="0" w:line="240" w:lineRule="auto"/>
      </w:pPr>
      <w:r>
        <w:separator/>
      </w:r>
    </w:p>
  </w:footnote>
  <w:footnote w:type="continuationSeparator" w:id="0">
    <w:p w:rsidR="00AC1BE4" w:rsidRDefault="00AC1BE4" w:rsidP="00AC1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3A97"/>
    <w:multiLevelType w:val="hybridMultilevel"/>
    <w:tmpl w:val="0BBA435E"/>
    <w:lvl w:ilvl="0" w:tplc="DAB86520">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D8B66F1"/>
    <w:multiLevelType w:val="hybridMultilevel"/>
    <w:tmpl w:val="FD648F54"/>
    <w:lvl w:ilvl="0" w:tplc="88583AD2">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44E1D39"/>
    <w:multiLevelType w:val="hybridMultilevel"/>
    <w:tmpl w:val="4756FDBC"/>
    <w:lvl w:ilvl="0" w:tplc="2662DDDE">
      <w:start w:val="1"/>
      <w:numFmt w:val="upperLetter"/>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 w15:restartNumberingAfterBreak="0">
    <w:nsid w:val="7D63165B"/>
    <w:multiLevelType w:val="hybridMultilevel"/>
    <w:tmpl w:val="9488B720"/>
    <w:lvl w:ilvl="0" w:tplc="F7DAEE5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4916"/>
    <w:rsid w:val="00096D9C"/>
    <w:rsid w:val="00123E5A"/>
    <w:rsid w:val="00157030"/>
    <w:rsid w:val="0017402D"/>
    <w:rsid w:val="001E4AEC"/>
    <w:rsid w:val="001F32A1"/>
    <w:rsid w:val="002475BD"/>
    <w:rsid w:val="0034535C"/>
    <w:rsid w:val="003A43D9"/>
    <w:rsid w:val="00484916"/>
    <w:rsid w:val="004C63F7"/>
    <w:rsid w:val="005E3ACF"/>
    <w:rsid w:val="006F0ADA"/>
    <w:rsid w:val="00703C59"/>
    <w:rsid w:val="00760947"/>
    <w:rsid w:val="007675EA"/>
    <w:rsid w:val="00811AC6"/>
    <w:rsid w:val="00877523"/>
    <w:rsid w:val="008D46C8"/>
    <w:rsid w:val="009D3D88"/>
    <w:rsid w:val="009D73E5"/>
    <w:rsid w:val="009E334E"/>
    <w:rsid w:val="00AC1BE4"/>
    <w:rsid w:val="00D754DD"/>
    <w:rsid w:val="00D908D6"/>
    <w:rsid w:val="00E1048D"/>
    <w:rsid w:val="00EB7685"/>
    <w:rsid w:val="00F875EA"/>
    <w:rsid w:val="00FE6C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10DD9-F432-4403-A86C-E38AACE7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A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4916"/>
    <w:pPr>
      <w:ind w:left="720"/>
      <w:contextualSpacing/>
    </w:pPr>
  </w:style>
  <w:style w:type="paragraph" w:styleId="En-tte">
    <w:name w:val="header"/>
    <w:basedOn w:val="Normal"/>
    <w:link w:val="En-tteCar"/>
    <w:uiPriority w:val="99"/>
    <w:unhideWhenUsed/>
    <w:rsid w:val="00AC1BE4"/>
    <w:pPr>
      <w:tabs>
        <w:tab w:val="center" w:pos="4320"/>
        <w:tab w:val="right" w:pos="8640"/>
      </w:tabs>
      <w:spacing w:after="0" w:line="240" w:lineRule="auto"/>
    </w:pPr>
  </w:style>
  <w:style w:type="character" w:customStyle="1" w:styleId="En-tteCar">
    <w:name w:val="En-tête Car"/>
    <w:basedOn w:val="Policepardfaut"/>
    <w:link w:val="En-tte"/>
    <w:uiPriority w:val="99"/>
    <w:rsid w:val="00AC1BE4"/>
  </w:style>
  <w:style w:type="paragraph" w:styleId="Pieddepage">
    <w:name w:val="footer"/>
    <w:basedOn w:val="Normal"/>
    <w:link w:val="PieddepageCar"/>
    <w:uiPriority w:val="99"/>
    <w:unhideWhenUsed/>
    <w:rsid w:val="00AC1BE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C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768</Words>
  <Characters>4228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11</cp:revision>
  <dcterms:created xsi:type="dcterms:W3CDTF">2015-05-20T23:55:00Z</dcterms:created>
  <dcterms:modified xsi:type="dcterms:W3CDTF">2016-01-06T20:47:00Z</dcterms:modified>
</cp:coreProperties>
</file>