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7D" w:rsidRDefault="00792394">
      <w:pPr>
        <w:pBdr>
          <w:bottom w:val="single" w:sz="12" w:space="1" w:color="auto"/>
        </w:pBdr>
      </w:pPr>
      <w:bookmarkStart w:id="0" w:name="_GoBack"/>
      <w:bookmarkEnd w:id="0"/>
      <w:r>
        <w:t>MESSAGE DE MGR NOËL SIMARD POUR L’ÉTENDARD DE FÉVRIER 2016</w:t>
      </w:r>
    </w:p>
    <w:p w:rsidR="00792394" w:rsidRDefault="00792394">
      <w:r>
        <w:t>Le 10 février débute le Carême, temps de conversion, de réconciliation et de pardon.  C’est une occasion unique pour renouer notre relation d’amour avec le Père et prendre la route avec le Christ en nous laissant guider par l’Esprit de lumière, de force et de sagesse.  En cette année du Jubilé extraordinaire de la miséricorde,  que nos cœurs et nos oreilles s’ouvrent pour réentendre l’appel du Seigneur lancé par le prophète Joël : «  Revenez à moi de tout votre cœur, dans le jeûne, les larmes et le deuil.  Déchirez vos cœurs et non pas vos vêtements, et revenez au Seigneur votre Dieu, car il est tendre et miséricordieux, lent à la colère et plein d’amour (2,12-13).  Sous le thème « Dans la joie de ton Alliance », chaque dimanche du Carême aura saveur de miséricorde à la lumière de l’évangile de Luc qui met particulièrement en lumière la tendresse de Dieu.</w:t>
      </w:r>
    </w:p>
    <w:p w:rsidR="007B0939" w:rsidRDefault="00792394">
      <w:r>
        <w:t>Profitons de ce carême pour effectuer un pèlerinage à la cathédrale ou aux églises désignées de notre diocèse qui ont une porte de la miséricorde</w:t>
      </w:r>
      <w:r w:rsidR="007B0939">
        <w:t>. Ce serait merveilleux si chaque conseil, chaque assemblée, organisait un tel pèlerinage de conversion et de transformation.  Redécouvrons le sacrement du pardon en participant aux célébrations communautaires du pardon ou en vivant une rencontre individuelle de réconciliation avec le pasteur de  notre communauté ou notre aumônier.  Penchons-nous avec Dieu sur les misères des autres et répondons davantage à leur soif de consolation et de miséricorde.  Et quoi de mieux que de soutenir le Carême partage avec encore plus de générosité!  Engageons-nous dans nos familles, nos conseils, nos assemblées, notre société, pour refléter la joie de l’Évangile et l’amour miséricordieux de Dieu.</w:t>
      </w:r>
    </w:p>
    <w:p w:rsidR="00792394" w:rsidRDefault="007B0939">
      <w:r>
        <w:t xml:space="preserve">Puissions-nous prendre vraiment à cœur ces paroles du pape François à la fin de sa bulle d’indiction  « Le visage de la miséricorde » : «  Qu’en cette Année Jubilaire l’Église fasse écho à la Parole de Dieu qui résonne, forte et convaincante, comme une parole et une geste de pardon, de soutien, d’aide, d’amour. Qu’elle  ne se lasse jamais d’offrir la miséricorde et soit toujours patiente pour encourager et pardonner.  Que l’Église se fasse la voix de tout homme et de toute femme, et répète avec confiance et sans relâche : «  Rappelle-toi, Seigneur, ta tendresse, ton amour qui est de toujours » (Ps 25,6) </w:t>
      </w:r>
    </w:p>
    <w:sectPr w:rsidR="007923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94"/>
    <w:rsid w:val="00120F7A"/>
    <w:rsid w:val="00792394"/>
    <w:rsid w:val="007B0939"/>
    <w:rsid w:val="00B4097D"/>
    <w:rsid w:val="00C22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A614-BB16-40D9-AFB5-79E25E61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2</cp:revision>
  <dcterms:created xsi:type="dcterms:W3CDTF">2016-10-19T14:16:00Z</dcterms:created>
  <dcterms:modified xsi:type="dcterms:W3CDTF">2016-10-19T14:16:00Z</dcterms:modified>
</cp:coreProperties>
</file>