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AA0" w:rsidRDefault="00A53AA0" w:rsidP="00005554">
      <w:pPr>
        <w:jc w:val="center"/>
      </w:pPr>
    </w:p>
    <w:p w:rsidR="00A53AA0" w:rsidRDefault="0004519A" w:rsidP="006169AF">
      <w:r>
        <w:rPr>
          <w:noProof/>
        </w:rPr>
        <w:drawing>
          <wp:inline distT="0" distB="0" distL="0" distR="0">
            <wp:extent cx="2371725" cy="1104900"/>
            <wp:effectExtent l="19050" t="0" r="9525" b="0"/>
            <wp:docPr id="1" name="Image 1" descr="3-46 diocese-logo-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46 diocese-logo-nb"/>
                    <pic:cNvPicPr>
                      <a:picLocks noChangeAspect="1" noChangeArrowheads="1"/>
                    </pic:cNvPicPr>
                  </pic:nvPicPr>
                  <pic:blipFill>
                    <a:blip r:embed="rId8" cstate="print"/>
                    <a:srcRect/>
                    <a:stretch>
                      <a:fillRect/>
                    </a:stretch>
                  </pic:blipFill>
                  <pic:spPr bwMode="auto">
                    <a:xfrm>
                      <a:off x="0" y="0"/>
                      <a:ext cx="2371725" cy="1104900"/>
                    </a:xfrm>
                    <a:prstGeom prst="rect">
                      <a:avLst/>
                    </a:prstGeom>
                    <a:noFill/>
                    <a:ln w="9525">
                      <a:noFill/>
                      <a:miter lim="800000"/>
                      <a:headEnd/>
                      <a:tailEnd/>
                    </a:ln>
                  </pic:spPr>
                </pic:pic>
              </a:graphicData>
            </a:graphic>
          </wp:inline>
        </w:drawing>
      </w:r>
    </w:p>
    <w:p w:rsidR="00731A01" w:rsidRPr="009C35FE" w:rsidRDefault="00080A52" w:rsidP="00080A52">
      <w:pPr>
        <w:tabs>
          <w:tab w:val="left" w:pos="1668"/>
        </w:tabs>
        <w:rPr>
          <w:rFonts w:ascii="AngsanaUPC" w:hAnsi="AngsanaUPC" w:cs="AngsanaUPC"/>
          <w:b/>
          <w:sz w:val="28"/>
          <w:szCs w:val="20"/>
        </w:rPr>
      </w:pPr>
      <w:r w:rsidRPr="009C35FE">
        <w:rPr>
          <w:rFonts w:ascii="AngsanaUPC" w:hAnsi="AngsanaUPC" w:cs="AngsanaUPC"/>
          <w:b/>
          <w:i/>
          <w:iCs/>
          <w:sz w:val="28"/>
          <w:szCs w:val="20"/>
        </w:rPr>
        <w:t>Engendrer et former de nouveaux disciples qui cheminent en Église et s’impliquent dans sa mission</w:t>
      </w:r>
      <w:r w:rsidRPr="009C35FE">
        <w:rPr>
          <w:rFonts w:ascii="AngsanaUPC" w:hAnsi="AngsanaUPC" w:cs="AngsanaUPC"/>
          <w:b/>
          <w:iCs/>
          <w:sz w:val="28"/>
          <w:szCs w:val="20"/>
        </w:rPr>
        <w:t>.</w:t>
      </w:r>
    </w:p>
    <w:p w:rsidR="00731A01" w:rsidRDefault="00731A01" w:rsidP="00731A01">
      <w:pPr>
        <w:jc w:val="center"/>
        <w:rPr>
          <w:rFonts w:ascii="Arial" w:hAnsi="Arial"/>
          <w:b/>
        </w:rPr>
      </w:pPr>
    </w:p>
    <w:p w:rsidR="000C2A04" w:rsidRPr="00922922" w:rsidRDefault="00F40EE2" w:rsidP="009C35FE">
      <w:pPr>
        <w:jc w:val="center"/>
        <w:outlineLvl w:val="0"/>
        <w:rPr>
          <w:rFonts w:ascii="Verdana" w:hAnsi="Verdana"/>
          <w:b/>
          <w:sz w:val="28"/>
          <w:szCs w:val="28"/>
        </w:rPr>
      </w:pPr>
      <w:r w:rsidRPr="00922922">
        <w:rPr>
          <w:rFonts w:ascii="Verdana" w:hAnsi="Verdana"/>
          <w:b/>
          <w:sz w:val="28"/>
          <w:szCs w:val="28"/>
        </w:rPr>
        <w:t>Priorités</w:t>
      </w:r>
      <w:r w:rsidR="000C2A04" w:rsidRPr="00922922">
        <w:rPr>
          <w:rFonts w:ascii="Verdana" w:hAnsi="Verdana"/>
          <w:b/>
          <w:sz w:val="28"/>
          <w:szCs w:val="28"/>
        </w:rPr>
        <w:t xml:space="preserve"> pastoral</w:t>
      </w:r>
      <w:r w:rsidR="006769C0" w:rsidRPr="00922922">
        <w:rPr>
          <w:rFonts w:ascii="Verdana" w:hAnsi="Verdana"/>
          <w:b/>
          <w:sz w:val="28"/>
          <w:szCs w:val="28"/>
        </w:rPr>
        <w:t>es</w:t>
      </w:r>
      <w:r w:rsidR="007E3895" w:rsidRPr="00922922">
        <w:rPr>
          <w:rFonts w:ascii="Verdana" w:hAnsi="Verdana"/>
          <w:b/>
          <w:sz w:val="28"/>
          <w:szCs w:val="28"/>
        </w:rPr>
        <w:t xml:space="preserve"> </w:t>
      </w:r>
      <w:r w:rsidR="000C2A04" w:rsidRPr="00922922">
        <w:rPr>
          <w:rFonts w:ascii="Verdana" w:hAnsi="Verdana"/>
          <w:b/>
          <w:sz w:val="28"/>
          <w:szCs w:val="28"/>
        </w:rPr>
        <w:t>201</w:t>
      </w:r>
      <w:r w:rsidRPr="00922922">
        <w:rPr>
          <w:rFonts w:ascii="Verdana" w:hAnsi="Verdana"/>
          <w:b/>
          <w:sz w:val="28"/>
          <w:szCs w:val="28"/>
        </w:rPr>
        <w:t>3-2014</w:t>
      </w:r>
    </w:p>
    <w:p w:rsidR="00941AC9" w:rsidRDefault="00941AC9" w:rsidP="00F40EE2">
      <w:pPr>
        <w:jc w:val="center"/>
      </w:pPr>
    </w:p>
    <w:p w:rsidR="00800CA5" w:rsidRDefault="00800CA5" w:rsidP="00A53AA0">
      <w:pPr>
        <w:rPr>
          <w:i/>
          <w:iCs/>
        </w:rPr>
      </w:pPr>
    </w:p>
    <w:p w:rsidR="00166097" w:rsidRDefault="00166097" w:rsidP="00F11112">
      <w:pPr>
        <w:widowControl w:val="0"/>
        <w:tabs>
          <w:tab w:val="left" w:pos="720"/>
        </w:tabs>
        <w:autoSpaceDE w:val="0"/>
        <w:jc w:val="both"/>
        <w:rPr>
          <w:rFonts w:ascii="Verdana" w:hAnsi="Verdana" w:cs="Arial"/>
          <w:iCs/>
        </w:rPr>
      </w:pPr>
      <w:r>
        <w:rPr>
          <w:rFonts w:ascii="Verdana" w:hAnsi="Verdana" w:cs="Arial"/>
          <w:iCs/>
        </w:rPr>
        <w:t>Marcher dans la présence du Seigneur, é</w:t>
      </w:r>
      <w:r w:rsidR="0055457A">
        <w:rPr>
          <w:rFonts w:ascii="Verdana" w:hAnsi="Verdana" w:cs="Arial"/>
          <w:iCs/>
        </w:rPr>
        <w:t>difier l’</w:t>
      </w:r>
      <w:r>
        <w:rPr>
          <w:rFonts w:ascii="Verdana" w:hAnsi="Verdana" w:cs="Arial"/>
          <w:iCs/>
        </w:rPr>
        <w:t>Église et</w:t>
      </w:r>
      <w:r w:rsidR="0055457A">
        <w:rPr>
          <w:rFonts w:ascii="Verdana" w:hAnsi="Verdana" w:cs="Arial"/>
          <w:iCs/>
        </w:rPr>
        <w:t xml:space="preserve"> confesser le Christ</w:t>
      </w:r>
      <w:r>
        <w:rPr>
          <w:rFonts w:ascii="Verdana" w:hAnsi="Verdana" w:cs="Arial"/>
          <w:iCs/>
        </w:rPr>
        <w:t xml:space="preserve">. </w:t>
      </w:r>
      <w:r w:rsidR="00D339C2">
        <w:rPr>
          <w:rFonts w:ascii="Verdana" w:hAnsi="Verdana" w:cs="Arial"/>
          <w:iCs/>
        </w:rPr>
        <w:t>C’est</w:t>
      </w:r>
      <w:r>
        <w:rPr>
          <w:rFonts w:ascii="Verdana" w:hAnsi="Verdana" w:cs="Arial"/>
          <w:iCs/>
        </w:rPr>
        <w:t xml:space="preserve"> le </w:t>
      </w:r>
      <w:r w:rsidR="00D339C2">
        <w:rPr>
          <w:rFonts w:ascii="Verdana" w:hAnsi="Verdana" w:cs="Arial"/>
          <w:iCs/>
        </w:rPr>
        <w:t xml:space="preserve">programme souhaité par </w:t>
      </w:r>
      <w:r w:rsidR="00B8192F">
        <w:rPr>
          <w:rFonts w:ascii="Verdana" w:hAnsi="Verdana" w:cs="Arial"/>
          <w:iCs/>
        </w:rPr>
        <w:t>le p</w:t>
      </w:r>
      <w:r>
        <w:rPr>
          <w:rFonts w:ascii="Verdana" w:hAnsi="Verdana" w:cs="Arial"/>
          <w:iCs/>
        </w:rPr>
        <w:t xml:space="preserve">ape </w:t>
      </w:r>
      <w:r w:rsidR="00D339C2">
        <w:rPr>
          <w:rFonts w:ascii="Verdana" w:hAnsi="Verdana" w:cs="Arial"/>
          <w:iCs/>
        </w:rPr>
        <w:t xml:space="preserve">François </w:t>
      </w:r>
      <w:r>
        <w:rPr>
          <w:rFonts w:ascii="Verdana" w:hAnsi="Verdana" w:cs="Arial"/>
          <w:iCs/>
        </w:rPr>
        <w:t xml:space="preserve">pour </w:t>
      </w:r>
      <w:r w:rsidR="007E3895">
        <w:rPr>
          <w:rFonts w:ascii="Verdana" w:hAnsi="Verdana" w:cs="Arial"/>
          <w:iCs/>
        </w:rPr>
        <w:t>l’</w:t>
      </w:r>
      <w:r>
        <w:rPr>
          <w:rFonts w:ascii="Verdana" w:hAnsi="Verdana" w:cs="Arial"/>
          <w:iCs/>
        </w:rPr>
        <w:t>Église</w:t>
      </w:r>
      <w:r>
        <w:rPr>
          <w:rStyle w:val="Appelnotedebasdep"/>
          <w:rFonts w:ascii="Verdana" w:hAnsi="Verdana" w:cs="Arial"/>
          <w:iCs/>
        </w:rPr>
        <w:footnoteReference w:id="1"/>
      </w:r>
      <w:r w:rsidR="00D339C2">
        <w:rPr>
          <w:rFonts w:ascii="Verdana" w:hAnsi="Verdana" w:cs="Arial"/>
          <w:iCs/>
        </w:rPr>
        <w:t>.</w:t>
      </w:r>
    </w:p>
    <w:p w:rsidR="00574124" w:rsidRPr="00B8192F" w:rsidRDefault="00574124" w:rsidP="00574124">
      <w:pPr>
        <w:autoSpaceDE w:val="0"/>
        <w:autoSpaceDN w:val="0"/>
        <w:adjustRightInd w:val="0"/>
        <w:rPr>
          <w:b/>
          <w:sz w:val="28"/>
        </w:rPr>
      </w:pPr>
    </w:p>
    <w:p w:rsidR="00B8192F" w:rsidRDefault="003876FA" w:rsidP="00B8192F">
      <w:pPr>
        <w:pStyle w:val="Notedebasdepage"/>
        <w:jc w:val="both"/>
        <w:rPr>
          <w:rFonts w:ascii="Verdana" w:hAnsi="Verdana" w:cs="Arial"/>
          <w:iCs/>
          <w:sz w:val="24"/>
        </w:rPr>
      </w:pPr>
      <w:r w:rsidRPr="00B8192F">
        <w:rPr>
          <w:rFonts w:ascii="Verdana" w:hAnsi="Verdana" w:cs="Arial"/>
          <w:iCs/>
          <w:sz w:val="24"/>
        </w:rPr>
        <w:t>Aujourd’hui, l</w:t>
      </w:r>
      <w:r w:rsidR="00574124" w:rsidRPr="00B8192F">
        <w:rPr>
          <w:rFonts w:ascii="Verdana" w:hAnsi="Verdana" w:cs="Arial"/>
          <w:iCs/>
          <w:sz w:val="24"/>
        </w:rPr>
        <w:t xml:space="preserve">'Église est </w:t>
      </w:r>
      <w:r w:rsidR="006169AF">
        <w:rPr>
          <w:rFonts w:ascii="Verdana" w:hAnsi="Verdana" w:cs="Arial"/>
          <w:iCs/>
          <w:sz w:val="24"/>
        </w:rPr>
        <w:t xml:space="preserve">bien </w:t>
      </w:r>
      <w:r w:rsidR="009D7F9B" w:rsidRPr="00B8192F">
        <w:rPr>
          <w:rFonts w:ascii="Verdana" w:hAnsi="Verdana" w:cs="Arial"/>
          <w:iCs/>
          <w:sz w:val="24"/>
        </w:rPr>
        <w:t xml:space="preserve">consciente qu'elle </w:t>
      </w:r>
      <w:r w:rsidR="00574124" w:rsidRPr="00B8192F">
        <w:rPr>
          <w:rFonts w:ascii="Verdana" w:hAnsi="Verdana" w:cs="Arial"/>
          <w:i/>
          <w:sz w:val="24"/>
        </w:rPr>
        <w:t>doit entrer dans une nouvelle étape historique de son dynamisme</w:t>
      </w:r>
      <w:r w:rsidRPr="00B8192F">
        <w:rPr>
          <w:rFonts w:ascii="Verdana" w:hAnsi="Verdana" w:cs="Arial"/>
          <w:i/>
          <w:sz w:val="24"/>
        </w:rPr>
        <w:t xml:space="preserve"> </w:t>
      </w:r>
      <w:r w:rsidR="00574124" w:rsidRPr="00B8192F">
        <w:rPr>
          <w:rFonts w:ascii="Verdana" w:hAnsi="Verdana" w:cs="Arial"/>
          <w:i/>
          <w:sz w:val="24"/>
        </w:rPr>
        <w:t>missionnaire</w:t>
      </w:r>
      <w:r w:rsidRPr="00B8192F">
        <w:rPr>
          <w:rStyle w:val="Appelnotedebasdep"/>
          <w:rFonts w:ascii="Verdana" w:hAnsi="Verdana" w:cs="Arial"/>
          <w:iCs/>
          <w:sz w:val="24"/>
        </w:rPr>
        <w:footnoteReference w:id="2"/>
      </w:r>
      <w:r w:rsidR="006426C6" w:rsidRPr="00B8192F">
        <w:rPr>
          <w:rFonts w:ascii="Verdana" w:hAnsi="Verdana" w:cs="Arial"/>
          <w:iCs/>
          <w:sz w:val="24"/>
        </w:rPr>
        <w:t xml:space="preserve">. </w:t>
      </w:r>
      <w:r w:rsidR="00105616">
        <w:rPr>
          <w:rFonts w:ascii="Verdana" w:hAnsi="Verdana" w:cs="Arial"/>
          <w:iCs/>
          <w:sz w:val="24"/>
        </w:rPr>
        <w:t xml:space="preserve"> </w:t>
      </w:r>
      <w:r w:rsidR="007A006C">
        <w:rPr>
          <w:rFonts w:ascii="Verdana" w:hAnsi="Verdana" w:cs="Arial"/>
          <w:iCs/>
          <w:sz w:val="24"/>
        </w:rPr>
        <w:t>D</w:t>
      </w:r>
      <w:r w:rsidR="00B8192F">
        <w:rPr>
          <w:rFonts w:ascii="Verdana" w:hAnsi="Verdana" w:cs="Arial"/>
          <w:iCs/>
          <w:sz w:val="24"/>
        </w:rPr>
        <w:t xml:space="preserve">ans ce </w:t>
      </w:r>
      <w:r w:rsidR="004C4B60">
        <w:rPr>
          <w:rFonts w:ascii="Verdana" w:hAnsi="Verdana" w:cs="Arial"/>
          <w:iCs/>
          <w:sz w:val="24"/>
        </w:rPr>
        <w:t>sens</w:t>
      </w:r>
      <w:r w:rsidR="003A3E97">
        <w:rPr>
          <w:rFonts w:ascii="Verdana" w:hAnsi="Verdana" w:cs="Arial"/>
          <w:iCs/>
          <w:sz w:val="24"/>
        </w:rPr>
        <w:t>,</w:t>
      </w:r>
      <w:r w:rsidR="004C4B60">
        <w:rPr>
          <w:rFonts w:ascii="Verdana" w:hAnsi="Verdana" w:cs="Arial"/>
          <w:iCs/>
          <w:sz w:val="24"/>
        </w:rPr>
        <w:t xml:space="preserve"> un synode sur la Nouvelle é</w:t>
      </w:r>
      <w:r w:rsidR="00B8192F">
        <w:rPr>
          <w:rFonts w:ascii="Verdana" w:hAnsi="Verdana" w:cs="Arial"/>
          <w:iCs/>
          <w:sz w:val="24"/>
        </w:rPr>
        <w:t>vangélisation</w:t>
      </w:r>
      <w:r w:rsidR="007A006C">
        <w:rPr>
          <w:rFonts w:ascii="Verdana" w:hAnsi="Verdana" w:cs="Arial"/>
          <w:iCs/>
          <w:sz w:val="24"/>
        </w:rPr>
        <w:t xml:space="preserve"> </w:t>
      </w:r>
      <w:r w:rsidR="00D10A3E">
        <w:rPr>
          <w:rFonts w:ascii="Verdana" w:hAnsi="Verdana" w:cs="Arial"/>
          <w:iCs/>
          <w:sz w:val="24"/>
        </w:rPr>
        <w:t>s’est déroulé</w:t>
      </w:r>
      <w:r w:rsidR="007A006C">
        <w:rPr>
          <w:rFonts w:ascii="Verdana" w:hAnsi="Verdana" w:cs="Arial"/>
          <w:iCs/>
          <w:sz w:val="24"/>
        </w:rPr>
        <w:t xml:space="preserve"> l’an dernier à R</w:t>
      </w:r>
      <w:r w:rsidR="006169AF">
        <w:rPr>
          <w:rFonts w:ascii="Verdana" w:hAnsi="Verdana" w:cs="Arial"/>
          <w:iCs/>
          <w:sz w:val="24"/>
        </w:rPr>
        <w:t>ome</w:t>
      </w:r>
      <w:r w:rsidR="00511CAC">
        <w:rPr>
          <w:rFonts w:ascii="Verdana" w:hAnsi="Verdana" w:cs="Arial"/>
          <w:iCs/>
          <w:sz w:val="24"/>
        </w:rPr>
        <w:t xml:space="preserve"> </w:t>
      </w:r>
      <w:r w:rsidR="00205D79">
        <w:rPr>
          <w:rFonts w:ascii="Verdana" w:hAnsi="Verdana" w:cs="Arial"/>
          <w:iCs/>
          <w:sz w:val="24"/>
        </w:rPr>
        <w:t xml:space="preserve">et </w:t>
      </w:r>
      <w:r w:rsidR="00511CAC">
        <w:rPr>
          <w:rFonts w:ascii="Verdana" w:hAnsi="Verdana" w:cs="Arial"/>
          <w:iCs/>
          <w:sz w:val="24"/>
        </w:rPr>
        <w:t xml:space="preserve">une année consacrée à la foi </w:t>
      </w:r>
      <w:r w:rsidR="00540D87">
        <w:rPr>
          <w:rFonts w:ascii="Verdana" w:hAnsi="Verdana" w:cs="Arial"/>
          <w:iCs/>
          <w:sz w:val="24"/>
        </w:rPr>
        <w:t>se termine en novembre 2013</w:t>
      </w:r>
      <w:r w:rsidR="006169AF">
        <w:rPr>
          <w:rFonts w:ascii="Verdana" w:hAnsi="Verdana" w:cs="Arial"/>
          <w:iCs/>
          <w:sz w:val="24"/>
        </w:rPr>
        <w:t>.</w:t>
      </w:r>
      <w:r w:rsidR="007A006C">
        <w:rPr>
          <w:rFonts w:ascii="Verdana" w:hAnsi="Verdana" w:cs="Arial"/>
          <w:iCs/>
          <w:sz w:val="24"/>
        </w:rPr>
        <w:t xml:space="preserve"> </w:t>
      </w:r>
    </w:p>
    <w:p w:rsidR="006169AF" w:rsidRDefault="006169AF" w:rsidP="00B8192F">
      <w:pPr>
        <w:pStyle w:val="Notedebasdepage"/>
        <w:jc w:val="both"/>
        <w:rPr>
          <w:rFonts w:ascii="Verdana" w:hAnsi="Verdana" w:cs="Arial"/>
          <w:iCs/>
          <w:sz w:val="24"/>
        </w:rPr>
      </w:pPr>
    </w:p>
    <w:p w:rsidR="00205D79" w:rsidRDefault="007A006C" w:rsidP="00105616">
      <w:pPr>
        <w:pStyle w:val="Notedebasdepage"/>
        <w:jc w:val="both"/>
        <w:rPr>
          <w:rFonts w:ascii="Verdana" w:hAnsi="Verdana"/>
          <w:iCs/>
          <w:sz w:val="24"/>
        </w:rPr>
      </w:pPr>
      <w:r>
        <w:rPr>
          <w:rFonts w:ascii="Verdana" w:hAnsi="Verdana"/>
          <w:iCs/>
          <w:sz w:val="24"/>
        </w:rPr>
        <w:t>Unie à l’Église universelle, l’Église locale de Valleyfield souhaite</w:t>
      </w:r>
      <w:r w:rsidR="002F1353">
        <w:rPr>
          <w:rFonts w:ascii="Verdana" w:hAnsi="Verdana"/>
          <w:iCs/>
          <w:sz w:val="24"/>
        </w:rPr>
        <w:t>,</w:t>
      </w:r>
      <w:r>
        <w:rPr>
          <w:rFonts w:ascii="Verdana" w:hAnsi="Verdana"/>
          <w:iCs/>
          <w:sz w:val="24"/>
        </w:rPr>
        <w:t xml:space="preserve"> elle aussi</w:t>
      </w:r>
      <w:r w:rsidR="008961C6">
        <w:rPr>
          <w:rFonts w:ascii="Verdana" w:hAnsi="Verdana"/>
          <w:iCs/>
          <w:sz w:val="24"/>
        </w:rPr>
        <w:t>,</w:t>
      </w:r>
      <w:r>
        <w:rPr>
          <w:rFonts w:ascii="Verdana" w:hAnsi="Verdana"/>
          <w:iCs/>
          <w:sz w:val="24"/>
        </w:rPr>
        <w:t xml:space="preserve"> orienter son action pastorale afin que </w:t>
      </w:r>
      <w:r w:rsidR="00511CAC">
        <w:rPr>
          <w:rFonts w:ascii="Verdana" w:hAnsi="Verdana"/>
          <w:iCs/>
          <w:sz w:val="24"/>
        </w:rPr>
        <w:t>son annonce</w:t>
      </w:r>
      <w:r>
        <w:rPr>
          <w:rFonts w:ascii="Verdana" w:hAnsi="Verdana"/>
          <w:iCs/>
          <w:sz w:val="24"/>
        </w:rPr>
        <w:t xml:space="preserve"> </w:t>
      </w:r>
      <w:r w:rsidR="00511CAC">
        <w:rPr>
          <w:rFonts w:ascii="Verdana" w:hAnsi="Verdana"/>
          <w:iCs/>
          <w:sz w:val="24"/>
        </w:rPr>
        <w:t xml:space="preserve">de </w:t>
      </w:r>
      <w:r>
        <w:rPr>
          <w:rFonts w:ascii="Verdana" w:hAnsi="Verdana"/>
          <w:iCs/>
          <w:sz w:val="24"/>
        </w:rPr>
        <w:t xml:space="preserve">la </w:t>
      </w:r>
      <w:r w:rsidR="00511CAC">
        <w:rPr>
          <w:rFonts w:ascii="Verdana" w:hAnsi="Verdana"/>
          <w:iCs/>
          <w:sz w:val="24"/>
        </w:rPr>
        <w:t>Bonne N</w:t>
      </w:r>
      <w:r>
        <w:rPr>
          <w:rFonts w:ascii="Verdana" w:hAnsi="Verdana"/>
          <w:iCs/>
          <w:sz w:val="24"/>
        </w:rPr>
        <w:t xml:space="preserve">ouvelle atteigne ceux et celles qui ne connaissent pas </w:t>
      </w:r>
      <w:r w:rsidR="00D10A3E">
        <w:rPr>
          <w:rFonts w:ascii="Verdana" w:hAnsi="Verdana"/>
          <w:iCs/>
          <w:sz w:val="24"/>
        </w:rPr>
        <w:t xml:space="preserve">le Christ </w:t>
      </w:r>
      <w:r>
        <w:rPr>
          <w:rFonts w:ascii="Verdana" w:hAnsi="Verdana"/>
          <w:iCs/>
          <w:sz w:val="24"/>
        </w:rPr>
        <w:t>ou qui ne</w:t>
      </w:r>
      <w:r w:rsidR="00D10A3E">
        <w:rPr>
          <w:rFonts w:ascii="Verdana" w:hAnsi="Verdana"/>
          <w:iCs/>
          <w:sz w:val="24"/>
        </w:rPr>
        <w:t xml:space="preserve"> le</w:t>
      </w:r>
      <w:r>
        <w:rPr>
          <w:rFonts w:ascii="Verdana" w:hAnsi="Verdana"/>
          <w:iCs/>
          <w:sz w:val="24"/>
        </w:rPr>
        <w:t xml:space="preserve"> suivent pas</w:t>
      </w:r>
      <w:r w:rsidR="0074392B">
        <w:rPr>
          <w:rFonts w:ascii="Verdana" w:hAnsi="Verdana"/>
          <w:iCs/>
          <w:sz w:val="24"/>
        </w:rPr>
        <w:t>, et continue de nourrir l’engagement et la ferveur de ceux et celles qui veulent toujours davantage marcher à sa suite</w:t>
      </w:r>
      <w:r>
        <w:rPr>
          <w:rFonts w:ascii="Verdana" w:hAnsi="Verdana"/>
          <w:iCs/>
          <w:sz w:val="24"/>
        </w:rPr>
        <w:t>.</w:t>
      </w:r>
      <w:r w:rsidR="0074392B">
        <w:rPr>
          <w:rFonts w:ascii="Verdana" w:hAnsi="Verdana"/>
          <w:iCs/>
          <w:sz w:val="24"/>
        </w:rPr>
        <w:t xml:space="preserve"> Comme le souligne le pape François, « il est urgent de récupérer le caractère particulier</w:t>
      </w:r>
      <w:r w:rsidR="008961C6">
        <w:rPr>
          <w:rFonts w:ascii="Verdana" w:hAnsi="Verdana"/>
          <w:iCs/>
          <w:sz w:val="24"/>
        </w:rPr>
        <w:t xml:space="preserve"> de lumière de la foi parce que, l</w:t>
      </w:r>
      <w:r w:rsidR="0074392B">
        <w:rPr>
          <w:rFonts w:ascii="Verdana" w:hAnsi="Verdana"/>
          <w:iCs/>
          <w:sz w:val="24"/>
        </w:rPr>
        <w:t>orsque sa flamme s’éteint, toutes les autres lumières finissent par perdre leur vigueur</w:t>
      </w:r>
      <w:r w:rsidR="008961C6">
        <w:rPr>
          <w:rFonts w:ascii="Verdana" w:hAnsi="Verdana"/>
          <w:iCs/>
          <w:sz w:val="24"/>
        </w:rPr>
        <w:t>…</w:t>
      </w:r>
      <w:r w:rsidR="0074392B">
        <w:rPr>
          <w:rFonts w:ascii="Verdana" w:hAnsi="Verdana"/>
          <w:iCs/>
          <w:sz w:val="24"/>
        </w:rPr>
        <w:t xml:space="preserve"> La foi que nous recevons de Dieu comme un don surnaturel, apparaît comme une lumière pour la route, qui oriente notre marche dans le temps »</w:t>
      </w:r>
      <w:r w:rsidR="008961C6">
        <w:rPr>
          <w:rStyle w:val="Appelnotedebasdep"/>
          <w:rFonts w:ascii="Verdana" w:hAnsi="Verdana"/>
          <w:iCs/>
          <w:sz w:val="24"/>
        </w:rPr>
        <w:footnoteReference w:id="3"/>
      </w:r>
      <w:r w:rsidR="0074392B">
        <w:rPr>
          <w:rFonts w:ascii="Verdana" w:hAnsi="Verdana"/>
          <w:iCs/>
          <w:sz w:val="24"/>
        </w:rPr>
        <w:t>.</w:t>
      </w:r>
      <w:r>
        <w:rPr>
          <w:rFonts w:ascii="Verdana" w:hAnsi="Verdana"/>
          <w:iCs/>
          <w:sz w:val="24"/>
        </w:rPr>
        <w:t xml:space="preserve"> </w:t>
      </w:r>
    </w:p>
    <w:p w:rsidR="00205D79" w:rsidRDefault="00205D79" w:rsidP="00105616">
      <w:pPr>
        <w:pStyle w:val="Notedebasdepage"/>
        <w:jc w:val="both"/>
        <w:rPr>
          <w:rFonts w:ascii="Verdana" w:hAnsi="Verdana"/>
          <w:iCs/>
          <w:sz w:val="24"/>
        </w:rPr>
      </w:pPr>
    </w:p>
    <w:p w:rsidR="004C4B60" w:rsidRDefault="004D5BEF" w:rsidP="00105616">
      <w:pPr>
        <w:pStyle w:val="Notedebasdepage"/>
        <w:jc w:val="both"/>
        <w:rPr>
          <w:rFonts w:ascii="Verdana" w:hAnsi="Verdana"/>
          <w:iCs/>
          <w:sz w:val="24"/>
        </w:rPr>
      </w:pPr>
      <w:r>
        <w:rPr>
          <w:rFonts w:ascii="Verdana" w:hAnsi="Verdana"/>
          <w:iCs/>
          <w:sz w:val="24"/>
        </w:rPr>
        <w:t>C</w:t>
      </w:r>
      <w:r w:rsidR="007A006C">
        <w:rPr>
          <w:rFonts w:ascii="Verdana" w:hAnsi="Verdana"/>
          <w:iCs/>
          <w:sz w:val="24"/>
        </w:rPr>
        <w:t>ette évangélisation</w:t>
      </w:r>
      <w:r w:rsidR="002F1353">
        <w:rPr>
          <w:rFonts w:ascii="Verdana" w:hAnsi="Verdana"/>
          <w:iCs/>
          <w:sz w:val="24"/>
        </w:rPr>
        <w:t xml:space="preserve"> </w:t>
      </w:r>
      <w:r>
        <w:rPr>
          <w:rFonts w:ascii="Verdana" w:hAnsi="Verdana"/>
          <w:iCs/>
          <w:sz w:val="24"/>
        </w:rPr>
        <w:t xml:space="preserve">qui nous incombe à tous </w:t>
      </w:r>
      <w:r w:rsidR="00490F5D">
        <w:rPr>
          <w:rFonts w:ascii="Verdana" w:hAnsi="Verdana"/>
          <w:iCs/>
          <w:sz w:val="24"/>
        </w:rPr>
        <w:t xml:space="preserve">devra </w:t>
      </w:r>
      <w:r w:rsidR="00486C3B">
        <w:rPr>
          <w:rFonts w:ascii="Verdana" w:hAnsi="Verdana"/>
          <w:iCs/>
          <w:sz w:val="24"/>
        </w:rPr>
        <w:t>conserver son</w:t>
      </w:r>
      <w:r w:rsidR="002F1353">
        <w:rPr>
          <w:rFonts w:ascii="Verdana" w:hAnsi="Verdana"/>
          <w:iCs/>
          <w:sz w:val="24"/>
        </w:rPr>
        <w:t xml:space="preserve"> caractère intégral</w:t>
      </w:r>
      <w:r w:rsidR="003A3E97">
        <w:rPr>
          <w:rFonts w:ascii="Verdana" w:hAnsi="Verdana"/>
          <w:iCs/>
          <w:sz w:val="24"/>
        </w:rPr>
        <w:t>,</w:t>
      </w:r>
      <w:r w:rsidR="007A006C">
        <w:rPr>
          <w:rFonts w:ascii="Verdana" w:hAnsi="Verdana"/>
          <w:iCs/>
          <w:sz w:val="24"/>
        </w:rPr>
        <w:t xml:space="preserve"> c’est-à-dire</w:t>
      </w:r>
      <w:r w:rsidR="002F1353">
        <w:rPr>
          <w:rFonts w:ascii="Verdana" w:hAnsi="Verdana"/>
          <w:iCs/>
          <w:sz w:val="24"/>
        </w:rPr>
        <w:t xml:space="preserve"> </w:t>
      </w:r>
      <w:r w:rsidR="00490F5D">
        <w:rPr>
          <w:rFonts w:ascii="Verdana" w:hAnsi="Verdana"/>
          <w:iCs/>
          <w:sz w:val="24"/>
        </w:rPr>
        <w:t>être</w:t>
      </w:r>
      <w:r w:rsidR="002F1353">
        <w:rPr>
          <w:rFonts w:ascii="Verdana" w:hAnsi="Verdana"/>
          <w:iCs/>
          <w:sz w:val="24"/>
        </w:rPr>
        <w:t xml:space="preserve"> </w:t>
      </w:r>
      <w:r w:rsidR="00922922">
        <w:rPr>
          <w:rFonts w:ascii="Verdana" w:hAnsi="Verdana"/>
          <w:iCs/>
          <w:sz w:val="24"/>
        </w:rPr>
        <w:t xml:space="preserve">vécue et </w:t>
      </w:r>
      <w:r w:rsidR="00583CAB">
        <w:rPr>
          <w:rFonts w:ascii="Verdana" w:hAnsi="Verdana"/>
          <w:iCs/>
          <w:sz w:val="24"/>
        </w:rPr>
        <w:t>réalisée</w:t>
      </w:r>
      <w:r w:rsidR="00511CAC">
        <w:rPr>
          <w:rFonts w:ascii="Verdana" w:hAnsi="Verdana"/>
          <w:iCs/>
          <w:sz w:val="24"/>
        </w:rPr>
        <w:t xml:space="preserve"> </w:t>
      </w:r>
      <w:r w:rsidR="00D10A3E">
        <w:rPr>
          <w:rFonts w:ascii="Verdana" w:hAnsi="Verdana"/>
          <w:iCs/>
          <w:sz w:val="24"/>
        </w:rPr>
        <w:t>dans ses différentes dimensions</w:t>
      </w:r>
      <w:r w:rsidR="00B8192F" w:rsidRPr="00B8192F">
        <w:rPr>
          <w:rFonts w:ascii="Verdana" w:hAnsi="Verdana"/>
          <w:iCs/>
          <w:sz w:val="24"/>
        </w:rPr>
        <w:t>: annonce première de la foi, a</w:t>
      </w:r>
      <w:r w:rsidR="00583CAB">
        <w:rPr>
          <w:rFonts w:ascii="Verdana" w:hAnsi="Verdana"/>
          <w:iCs/>
          <w:sz w:val="24"/>
        </w:rPr>
        <w:t xml:space="preserve">pprofondissement de la foi, </w:t>
      </w:r>
      <w:r w:rsidR="00B8192F" w:rsidRPr="00B8192F">
        <w:rPr>
          <w:rFonts w:ascii="Verdana" w:hAnsi="Verdana"/>
          <w:iCs/>
          <w:sz w:val="24"/>
        </w:rPr>
        <w:t>célébration de la foi et engagement au service du monde.</w:t>
      </w:r>
      <w:r w:rsidR="006169AF">
        <w:rPr>
          <w:rFonts w:ascii="Verdana" w:hAnsi="Verdana"/>
          <w:iCs/>
          <w:sz w:val="24"/>
        </w:rPr>
        <w:t xml:space="preserve"> </w:t>
      </w:r>
      <w:r>
        <w:rPr>
          <w:rFonts w:ascii="Verdana" w:hAnsi="Verdana"/>
          <w:iCs/>
          <w:sz w:val="24"/>
        </w:rPr>
        <w:t>Cela rejoint la pensée du pape François qui, à la question du défi de l’évangélisation, répond par trois mots : « Le premier mot est Jésus…Le deuxième mot est prière…Et le troisième : témoignage »</w:t>
      </w:r>
      <w:r w:rsidR="008961C6">
        <w:rPr>
          <w:rStyle w:val="Appelnotedebasdep"/>
          <w:rFonts w:ascii="Verdana" w:hAnsi="Verdana"/>
          <w:iCs/>
          <w:sz w:val="24"/>
        </w:rPr>
        <w:footnoteReference w:id="4"/>
      </w:r>
      <w:r>
        <w:rPr>
          <w:rFonts w:ascii="Verdana" w:hAnsi="Verdana"/>
          <w:iCs/>
          <w:sz w:val="24"/>
        </w:rPr>
        <w:t>.</w:t>
      </w:r>
    </w:p>
    <w:p w:rsidR="00976455" w:rsidRDefault="00976455" w:rsidP="00105616">
      <w:pPr>
        <w:pStyle w:val="Notedebasdepage"/>
        <w:jc w:val="both"/>
        <w:rPr>
          <w:rFonts w:ascii="Verdana" w:hAnsi="Verdana"/>
          <w:iCs/>
          <w:sz w:val="24"/>
        </w:rPr>
      </w:pPr>
    </w:p>
    <w:p w:rsidR="00976455" w:rsidRDefault="00976455" w:rsidP="00105616">
      <w:pPr>
        <w:pStyle w:val="Notedebasdepage"/>
        <w:jc w:val="both"/>
        <w:rPr>
          <w:rFonts w:ascii="Verdana" w:hAnsi="Verdana"/>
          <w:iCs/>
          <w:sz w:val="24"/>
        </w:rPr>
      </w:pPr>
      <w:r>
        <w:rPr>
          <w:rFonts w:ascii="Verdana" w:hAnsi="Verdana"/>
          <w:iCs/>
          <w:sz w:val="24"/>
        </w:rPr>
        <w:lastRenderedPageBreak/>
        <w:t>Or « le premier environnement dans lequel la foi éclaire la cité des hommes est donc la famille »</w:t>
      </w:r>
      <w:r w:rsidR="004772DE">
        <w:rPr>
          <w:rStyle w:val="Appelnotedebasdep"/>
          <w:rFonts w:ascii="Verdana" w:hAnsi="Verdana"/>
          <w:iCs/>
          <w:sz w:val="24"/>
        </w:rPr>
        <w:footnoteReference w:id="5"/>
      </w:r>
      <w:r w:rsidR="00F741BF">
        <w:rPr>
          <w:rFonts w:ascii="Verdana" w:hAnsi="Verdana"/>
          <w:iCs/>
          <w:sz w:val="24"/>
        </w:rPr>
        <w:t>.  </w:t>
      </w:r>
      <w:r>
        <w:rPr>
          <w:rFonts w:ascii="Verdana" w:hAnsi="Verdana"/>
          <w:iCs/>
          <w:sz w:val="24"/>
        </w:rPr>
        <w:t>Il est bon de se rappeler qu’au lendemain de la Résurrection, c’est au cœur des familles qu’a commencé la première évangélisation. C’est là que les chrétiens de la première heure ont partagé avec courage et force à leurs parents, à leurs frères et sœurs, à leurs enfants, à leurs amis – et cela malgré la menace des persécutions – la joie de leur rencontre avec le Ressuscité et la Bonne Nouvelle de l’amour de Dieu et de son projet pour l’humanité…Aujourd’hui, c’est à notre tour, à nous les premiers chrétiens du troisième millénaire, de nous mettre à l’école de l’Esprit Saint et d’apprendre « à promouvoir le sens chrétien de la vie, par le biais d’une annonce explicite de l’Évangile porté avec une fierté délicate et une profonde joie dans les différents milieux de l’existence quotidienne »</w:t>
      </w:r>
      <w:r w:rsidR="004772DE">
        <w:rPr>
          <w:rStyle w:val="Appelnotedebasdep"/>
          <w:rFonts w:ascii="Verdana" w:hAnsi="Verdana"/>
          <w:iCs/>
          <w:sz w:val="24"/>
        </w:rPr>
        <w:footnoteReference w:id="6"/>
      </w:r>
      <w:r>
        <w:rPr>
          <w:rFonts w:ascii="Verdana" w:hAnsi="Verdana"/>
          <w:iCs/>
          <w:sz w:val="24"/>
        </w:rPr>
        <w:t>.</w:t>
      </w:r>
    </w:p>
    <w:p w:rsidR="00976455" w:rsidRDefault="00976455" w:rsidP="00105616">
      <w:pPr>
        <w:pStyle w:val="Notedebasdepage"/>
        <w:jc w:val="both"/>
        <w:rPr>
          <w:rFonts w:ascii="Verdana" w:hAnsi="Verdana"/>
          <w:iCs/>
          <w:sz w:val="24"/>
        </w:rPr>
      </w:pPr>
    </w:p>
    <w:p w:rsidR="00976455" w:rsidRDefault="00976455" w:rsidP="00105616">
      <w:pPr>
        <w:pStyle w:val="Notedebasdepage"/>
        <w:jc w:val="both"/>
        <w:rPr>
          <w:rFonts w:ascii="Verdana" w:hAnsi="Verdana"/>
          <w:iCs/>
          <w:sz w:val="24"/>
        </w:rPr>
      </w:pPr>
      <w:r>
        <w:rPr>
          <w:rFonts w:ascii="Verdana" w:hAnsi="Verdana"/>
          <w:iCs/>
          <w:sz w:val="24"/>
        </w:rPr>
        <w:t xml:space="preserve">Si la famille a été définie comme « Église domestique », </w:t>
      </w:r>
      <w:r w:rsidR="004E6169">
        <w:rPr>
          <w:rFonts w:ascii="Verdana" w:hAnsi="Verdana"/>
          <w:iCs/>
          <w:sz w:val="24"/>
        </w:rPr>
        <w:t xml:space="preserve">il est primordial de </w:t>
      </w:r>
      <w:r>
        <w:rPr>
          <w:rFonts w:ascii="Verdana" w:hAnsi="Verdana"/>
          <w:iCs/>
          <w:sz w:val="24"/>
        </w:rPr>
        <w:t xml:space="preserve">retrouver en chaque famille chrétienne les divers aspects et fonctions de la vie de l’Église entière : mission, catéchèse, témoignage, prière, </w:t>
      </w:r>
      <w:proofErr w:type="spellStart"/>
      <w:proofErr w:type="gramStart"/>
      <w:r>
        <w:rPr>
          <w:rFonts w:ascii="Verdana" w:hAnsi="Verdana"/>
          <w:iCs/>
          <w:sz w:val="24"/>
        </w:rPr>
        <w:t>etc</w:t>
      </w:r>
      <w:proofErr w:type="spellEnd"/>
      <w:r w:rsidR="00F741BF">
        <w:rPr>
          <w:rFonts w:ascii="Verdana" w:hAnsi="Verdana"/>
          <w:iCs/>
          <w:sz w:val="24"/>
        </w:rPr>
        <w:t xml:space="preserve"> </w:t>
      </w:r>
      <w:proofErr w:type="gramEnd"/>
      <w:r w:rsidR="004772DE">
        <w:rPr>
          <w:rStyle w:val="Appelnotedebasdep"/>
          <w:rFonts w:ascii="Verdana" w:hAnsi="Verdana"/>
          <w:iCs/>
          <w:sz w:val="24"/>
        </w:rPr>
        <w:footnoteReference w:id="7"/>
      </w:r>
      <w:r>
        <w:rPr>
          <w:rFonts w:ascii="Verdana" w:hAnsi="Verdana"/>
          <w:iCs/>
          <w:sz w:val="24"/>
        </w:rPr>
        <w:t>. Les familles sont à la fois les destinataires et les agents de la nouvelle évangélisation. Nous devons les rejoindre pour qu’elles deviennent foyers d’</w:t>
      </w:r>
      <w:r w:rsidR="0026249B">
        <w:rPr>
          <w:rFonts w:ascii="Verdana" w:hAnsi="Verdana"/>
          <w:iCs/>
          <w:sz w:val="24"/>
        </w:rPr>
        <w:t>a</w:t>
      </w:r>
      <w:r>
        <w:rPr>
          <w:rFonts w:ascii="Verdana" w:hAnsi="Verdana"/>
          <w:iCs/>
          <w:sz w:val="24"/>
        </w:rPr>
        <w:t xml:space="preserve">mour et évangile de vie. </w:t>
      </w:r>
      <w:r w:rsidR="004E6169">
        <w:rPr>
          <w:rFonts w:ascii="Verdana" w:hAnsi="Verdana"/>
          <w:iCs/>
          <w:sz w:val="24"/>
        </w:rPr>
        <w:t>Plus que jamais comptons</w:t>
      </w:r>
      <w:r>
        <w:rPr>
          <w:rFonts w:ascii="Verdana" w:hAnsi="Verdana"/>
          <w:iCs/>
          <w:sz w:val="24"/>
        </w:rPr>
        <w:t xml:space="preserve"> sur elles pour l’éducation des enfants et le témoignage de Jésus ressuscité dans le monde.</w:t>
      </w:r>
    </w:p>
    <w:p w:rsidR="00511CAC" w:rsidRDefault="00511CAC" w:rsidP="00105616">
      <w:pPr>
        <w:pStyle w:val="Notedebasdepage"/>
        <w:jc w:val="both"/>
        <w:rPr>
          <w:rFonts w:ascii="Verdana" w:hAnsi="Verdana"/>
          <w:iCs/>
          <w:sz w:val="24"/>
        </w:rPr>
      </w:pPr>
    </w:p>
    <w:p w:rsidR="006169AF" w:rsidRPr="00511CAC" w:rsidRDefault="006169AF" w:rsidP="00105616">
      <w:pPr>
        <w:pStyle w:val="Notedebasdepage"/>
        <w:jc w:val="both"/>
        <w:rPr>
          <w:rFonts w:ascii="Verdana" w:hAnsi="Verdana"/>
          <w:b/>
          <w:iCs/>
          <w:sz w:val="24"/>
        </w:rPr>
      </w:pPr>
      <w:r w:rsidRPr="00511CAC">
        <w:rPr>
          <w:rFonts w:ascii="Verdana" w:hAnsi="Verdana"/>
          <w:b/>
          <w:iCs/>
          <w:sz w:val="24"/>
        </w:rPr>
        <w:t xml:space="preserve">C’est </w:t>
      </w:r>
      <w:r w:rsidR="004C4B60" w:rsidRPr="00511CAC">
        <w:rPr>
          <w:rFonts w:ascii="Verdana" w:hAnsi="Verdana"/>
          <w:b/>
          <w:iCs/>
          <w:sz w:val="24"/>
        </w:rPr>
        <w:t xml:space="preserve">pourquoi </w:t>
      </w:r>
      <w:r w:rsidR="00DE3B4C" w:rsidRPr="00511CAC">
        <w:rPr>
          <w:rFonts w:ascii="Verdana" w:hAnsi="Verdana"/>
          <w:b/>
          <w:iCs/>
          <w:sz w:val="24"/>
        </w:rPr>
        <w:t>nos</w:t>
      </w:r>
      <w:r w:rsidRPr="00511CAC">
        <w:rPr>
          <w:rFonts w:ascii="Verdana" w:hAnsi="Verdana"/>
          <w:b/>
          <w:iCs/>
          <w:sz w:val="24"/>
        </w:rPr>
        <w:t xml:space="preserve"> priorités pastorales pour l’année 2013/2014 </w:t>
      </w:r>
      <w:r w:rsidR="00DE3B4C" w:rsidRPr="00511CAC">
        <w:rPr>
          <w:rFonts w:ascii="Verdana" w:hAnsi="Verdana"/>
          <w:b/>
          <w:iCs/>
          <w:sz w:val="24"/>
        </w:rPr>
        <w:t>seront</w:t>
      </w:r>
      <w:r w:rsidRPr="00511CAC">
        <w:rPr>
          <w:rFonts w:ascii="Verdana" w:hAnsi="Verdana"/>
          <w:b/>
          <w:iCs/>
          <w:sz w:val="24"/>
        </w:rPr>
        <w:t xml:space="preserve"> la </w:t>
      </w:r>
      <w:r w:rsidR="009129E0">
        <w:rPr>
          <w:rFonts w:ascii="Verdana" w:hAnsi="Verdana"/>
          <w:b/>
          <w:iCs/>
          <w:sz w:val="24"/>
        </w:rPr>
        <w:t>famille et la nouvelle évangélisation</w:t>
      </w:r>
      <w:r w:rsidRPr="00511CAC">
        <w:rPr>
          <w:rFonts w:ascii="Verdana" w:hAnsi="Verdana"/>
          <w:b/>
          <w:iCs/>
          <w:sz w:val="24"/>
        </w:rPr>
        <w:t>.</w:t>
      </w:r>
    </w:p>
    <w:p w:rsidR="00AA5D33" w:rsidRDefault="00AA5D33" w:rsidP="00C32500">
      <w:pPr>
        <w:widowControl w:val="0"/>
        <w:tabs>
          <w:tab w:val="left" w:pos="720"/>
        </w:tabs>
        <w:autoSpaceDE w:val="0"/>
        <w:jc w:val="both"/>
        <w:rPr>
          <w:rFonts w:ascii="Verdana" w:hAnsi="Verdana" w:cs="Arial"/>
          <w:iCs/>
        </w:rPr>
      </w:pPr>
    </w:p>
    <w:p w:rsidR="00C32500" w:rsidRPr="002F1353" w:rsidRDefault="00DE3B4C" w:rsidP="00C32500">
      <w:pPr>
        <w:widowControl w:val="0"/>
        <w:tabs>
          <w:tab w:val="left" w:pos="720"/>
        </w:tabs>
        <w:autoSpaceDE w:val="0"/>
        <w:jc w:val="both"/>
        <w:rPr>
          <w:rFonts w:ascii="Verdana" w:hAnsi="Verdana" w:cs="Arial"/>
          <w:iCs/>
        </w:rPr>
      </w:pPr>
      <w:r w:rsidRPr="00DE3B4C">
        <w:rPr>
          <w:rFonts w:ascii="Verdana" w:hAnsi="Verdana" w:cs="Arial"/>
          <w:iCs/>
        </w:rPr>
        <w:t xml:space="preserve">Nous souhaitons </w:t>
      </w:r>
      <w:r w:rsidR="00511CAC">
        <w:rPr>
          <w:rFonts w:ascii="Verdana" w:hAnsi="Verdana" w:cs="Arial"/>
          <w:iCs/>
        </w:rPr>
        <w:t>une</w:t>
      </w:r>
      <w:r w:rsidR="00922922" w:rsidRPr="00DE3B4C">
        <w:rPr>
          <w:rFonts w:ascii="Verdana" w:hAnsi="Verdana" w:cs="Arial"/>
          <w:iCs/>
        </w:rPr>
        <w:t xml:space="preserve"> évangélisation</w:t>
      </w:r>
      <w:r w:rsidR="00511CAC">
        <w:rPr>
          <w:rFonts w:ascii="Verdana" w:hAnsi="Verdana" w:cs="Arial"/>
          <w:iCs/>
        </w:rPr>
        <w:t xml:space="preserve"> authentique</w:t>
      </w:r>
      <w:r w:rsidR="00FB778B">
        <w:rPr>
          <w:rFonts w:ascii="Verdana" w:hAnsi="Verdana" w:cs="Arial"/>
          <w:iCs/>
        </w:rPr>
        <w:t xml:space="preserve"> et empreinte de charité </w:t>
      </w:r>
      <w:r w:rsidR="00E76CB4">
        <w:rPr>
          <w:rFonts w:ascii="Verdana" w:hAnsi="Verdana" w:cs="Arial"/>
          <w:iCs/>
        </w:rPr>
        <w:t xml:space="preserve">qui </w:t>
      </w:r>
      <w:r w:rsidR="00511CAC">
        <w:rPr>
          <w:rFonts w:ascii="Verdana" w:hAnsi="Verdana" w:cs="Arial"/>
          <w:iCs/>
        </w:rPr>
        <w:t xml:space="preserve">puise sa force et son inspiration </w:t>
      </w:r>
      <w:r w:rsidR="00511CAC" w:rsidRPr="002F1353">
        <w:rPr>
          <w:rFonts w:ascii="Verdana" w:hAnsi="Verdana" w:cs="Arial"/>
          <w:iCs/>
        </w:rPr>
        <w:t xml:space="preserve">dans </w:t>
      </w:r>
      <w:r w:rsidR="00205D79" w:rsidRPr="002F1353">
        <w:rPr>
          <w:rFonts w:ascii="Verdana" w:hAnsi="Verdana" w:cs="Arial"/>
          <w:iCs/>
        </w:rPr>
        <w:t>l</w:t>
      </w:r>
      <w:r w:rsidR="009C6A47">
        <w:rPr>
          <w:rFonts w:ascii="Verdana" w:hAnsi="Verdana" w:cs="Arial"/>
          <w:iCs/>
        </w:rPr>
        <w:t>’Esprit Saint</w:t>
      </w:r>
      <w:r w:rsidR="00922922" w:rsidRPr="002F1353">
        <w:rPr>
          <w:rFonts w:ascii="Verdana" w:hAnsi="Verdana" w:cs="Arial"/>
          <w:iCs/>
        </w:rPr>
        <w:t xml:space="preserve">. </w:t>
      </w:r>
      <w:r w:rsidR="00AF7C32">
        <w:rPr>
          <w:rFonts w:ascii="Verdana" w:hAnsi="Verdana" w:cs="Arial"/>
          <w:iCs/>
        </w:rPr>
        <w:t>J</w:t>
      </w:r>
      <w:r w:rsidRPr="002F1353">
        <w:rPr>
          <w:rFonts w:ascii="Verdana" w:hAnsi="Verdana" w:cs="Arial"/>
          <w:iCs/>
        </w:rPr>
        <w:t>’invite</w:t>
      </w:r>
      <w:r w:rsidR="002D3146">
        <w:rPr>
          <w:rFonts w:ascii="Verdana" w:hAnsi="Verdana" w:cs="Arial"/>
          <w:iCs/>
        </w:rPr>
        <w:t xml:space="preserve"> donc</w:t>
      </w:r>
      <w:r w:rsidR="00FB778B">
        <w:rPr>
          <w:rFonts w:ascii="Verdana" w:hAnsi="Verdana" w:cs="Arial"/>
          <w:iCs/>
        </w:rPr>
        <w:t xml:space="preserve"> </w:t>
      </w:r>
      <w:r w:rsidR="00AA5D33" w:rsidRPr="002F1353">
        <w:rPr>
          <w:rFonts w:ascii="Verdana" w:hAnsi="Verdana" w:cs="Arial"/>
          <w:iCs/>
        </w:rPr>
        <w:t>les diocésains</w:t>
      </w:r>
      <w:r w:rsidRPr="002F1353">
        <w:rPr>
          <w:rFonts w:ascii="Verdana" w:hAnsi="Verdana" w:cs="Arial"/>
          <w:iCs/>
        </w:rPr>
        <w:t xml:space="preserve"> </w:t>
      </w:r>
      <w:r w:rsidR="00FB778B">
        <w:rPr>
          <w:rFonts w:ascii="Verdana" w:hAnsi="Verdana" w:cs="Arial"/>
          <w:iCs/>
        </w:rPr>
        <w:t xml:space="preserve">et les diocésaines </w:t>
      </w:r>
      <w:r w:rsidR="00922922" w:rsidRPr="002F1353">
        <w:rPr>
          <w:rFonts w:ascii="Verdana" w:hAnsi="Verdana" w:cs="Arial"/>
          <w:iCs/>
        </w:rPr>
        <w:t xml:space="preserve">à </w:t>
      </w:r>
      <w:r w:rsidR="00AA5D33" w:rsidRPr="002F1353">
        <w:rPr>
          <w:rFonts w:ascii="Verdana" w:hAnsi="Verdana" w:cs="Arial"/>
          <w:iCs/>
        </w:rPr>
        <w:t>se renouveler spirituellement par une lecture q</w:t>
      </w:r>
      <w:r w:rsidR="00231D71">
        <w:rPr>
          <w:rFonts w:ascii="Verdana" w:hAnsi="Verdana" w:cs="Arial"/>
          <w:iCs/>
        </w:rPr>
        <w:t>uotidienne de la parole de Dieu,</w:t>
      </w:r>
      <w:r w:rsidR="0082736D">
        <w:rPr>
          <w:rFonts w:ascii="Verdana" w:hAnsi="Verdana" w:cs="Arial"/>
          <w:iCs/>
        </w:rPr>
        <w:t xml:space="preserve"> </w:t>
      </w:r>
      <w:r w:rsidR="00AA5D33" w:rsidRPr="002F1353">
        <w:rPr>
          <w:rFonts w:ascii="Verdana" w:hAnsi="Verdana" w:cs="Arial"/>
          <w:iCs/>
        </w:rPr>
        <w:t>une fréquentation assidue de</w:t>
      </w:r>
      <w:r w:rsidR="003B3A97">
        <w:rPr>
          <w:rFonts w:ascii="Verdana" w:hAnsi="Verdana" w:cs="Arial"/>
          <w:iCs/>
        </w:rPr>
        <w:t>s</w:t>
      </w:r>
      <w:r w:rsidR="00AA5D33" w:rsidRPr="002F1353">
        <w:rPr>
          <w:rFonts w:ascii="Verdana" w:hAnsi="Verdana" w:cs="Arial"/>
          <w:iCs/>
        </w:rPr>
        <w:t xml:space="preserve"> sacrements</w:t>
      </w:r>
      <w:r w:rsidR="003B3A97">
        <w:rPr>
          <w:rFonts w:ascii="Verdana" w:hAnsi="Verdana" w:cs="Arial"/>
          <w:iCs/>
        </w:rPr>
        <w:t>, et un</w:t>
      </w:r>
      <w:r w:rsidR="00231D71">
        <w:rPr>
          <w:rFonts w:ascii="Verdana" w:hAnsi="Verdana" w:cs="Arial"/>
          <w:iCs/>
        </w:rPr>
        <w:t xml:space="preserve"> service concret</w:t>
      </w:r>
      <w:r w:rsidR="003B3A97">
        <w:rPr>
          <w:rFonts w:ascii="Verdana" w:hAnsi="Verdana" w:cs="Arial"/>
          <w:iCs/>
        </w:rPr>
        <w:t xml:space="preserve"> et</w:t>
      </w:r>
      <w:r w:rsidR="00231D71">
        <w:rPr>
          <w:rFonts w:ascii="Verdana" w:hAnsi="Verdana" w:cs="Arial"/>
          <w:iCs/>
        </w:rPr>
        <w:t xml:space="preserve"> soutenu de la transformation du monde pour l’édification du Royaume de Dieu</w:t>
      </w:r>
      <w:r w:rsidR="00AA5D33" w:rsidRPr="002F1353">
        <w:rPr>
          <w:rFonts w:ascii="Verdana" w:hAnsi="Verdana" w:cs="Arial"/>
          <w:iCs/>
        </w:rPr>
        <w:t xml:space="preserve">. </w:t>
      </w:r>
    </w:p>
    <w:p w:rsidR="00AA5D33" w:rsidRPr="002F1353" w:rsidRDefault="00AA5D33" w:rsidP="00C32500">
      <w:pPr>
        <w:widowControl w:val="0"/>
        <w:tabs>
          <w:tab w:val="left" w:pos="720"/>
        </w:tabs>
        <w:autoSpaceDE w:val="0"/>
        <w:jc w:val="both"/>
        <w:rPr>
          <w:rFonts w:ascii="Verdana" w:hAnsi="Verdana" w:cs="Arial"/>
          <w:iCs/>
        </w:rPr>
      </w:pPr>
    </w:p>
    <w:p w:rsidR="00760112" w:rsidRDefault="00AA5D33" w:rsidP="00F11112">
      <w:pPr>
        <w:widowControl w:val="0"/>
        <w:tabs>
          <w:tab w:val="left" w:pos="720"/>
        </w:tabs>
        <w:autoSpaceDE w:val="0"/>
        <w:jc w:val="both"/>
        <w:rPr>
          <w:rFonts w:ascii="Verdana" w:hAnsi="Verdana" w:cs="Arial"/>
          <w:iCs/>
        </w:rPr>
      </w:pPr>
      <w:r w:rsidRPr="002F1353">
        <w:rPr>
          <w:rFonts w:ascii="Verdana" w:hAnsi="Verdana" w:cs="Arial"/>
          <w:iCs/>
        </w:rPr>
        <w:t xml:space="preserve">J’invite aussi les </w:t>
      </w:r>
      <w:r w:rsidR="00486C3B">
        <w:rPr>
          <w:rFonts w:ascii="Verdana" w:hAnsi="Verdana" w:cs="Arial"/>
          <w:iCs/>
        </w:rPr>
        <w:t>équipes pastorales d’animation du milieu (EPAM)</w:t>
      </w:r>
      <w:r w:rsidRPr="002F1353">
        <w:rPr>
          <w:rFonts w:ascii="Verdana" w:hAnsi="Verdana" w:cs="Arial"/>
          <w:iCs/>
        </w:rPr>
        <w:t>, les conseils de pastorale</w:t>
      </w:r>
      <w:r w:rsidR="00760112">
        <w:rPr>
          <w:rFonts w:ascii="Verdana" w:hAnsi="Verdana" w:cs="Arial"/>
          <w:iCs/>
        </w:rPr>
        <w:t>, les assemblées de fabrique,</w:t>
      </w:r>
      <w:r w:rsidRPr="002F1353">
        <w:rPr>
          <w:rFonts w:ascii="Verdana" w:hAnsi="Verdana" w:cs="Arial"/>
          <w:iCs/>
        </w:rPr>
        <w:t xml:space="preserve"> et tous les responsables de mouvements et de paroisses à </w:t>
      </w:r>
      <w:r w:rsidR="00DE3B4C" w:rsidRPr="002F1353">
        <w:rPr>
          <w:rFonts w:ascii="Verdana" w:hAnsi="Verdana" w:cs="Arial"/>
          <w:iCs/>
        </w:rPr>
        <w:t xml:space="preserve">inventer </w:t>
      </w:r>
      <w:r w:rsidRPr="002F1353">
        <w:rPr>
          <w:rFonts w:ascii="Verdana" w:hAnsi="Verdana" w:cs="Arial"/>
          <w:iCs/>
        </w:rPr>
        <w:t xml:space="preserve">des chemins de première annonce </w:t>
      </w:r>
      <w:r w:rsidR="00DE3B4C" w:rsidRPr="002F1353">
        <w:rPr>
          <w:rFonts w:ascii="Verdana" w:hAnsi="Verdana" w:cs="Arial"/>
          <w:iCs/>
        </w:rPr>
        <w:t xml:space="preserve">auprès des adultes </w:t>
      </w:r>
      <w:r w:rsidRPr="002F1353">
        <w:rPr>
          <w:rFonts w:ascii="Verdana" w:hAnsi="Verdana" w:cs="Arial"/>
          <w:iCs/>
        </w:rPr>
        <w:t>dans leur mili</w:t>
      </w:r>
      <w:r w:rsidR="00F11315">
        <w:rPr>
          <w:rFonts w:ascii="Verdana" w:hAnsi="Verdana" w:cs="Arial"/>
          <w:iCs/>
        </w:rPr>
        <w:t xml:space="preserve">eu. </w:t>
      </w:r>
      <w:r w:rsidR="00231D71">
        <w:rPr>
          <w:rFonts w:ascii="Verdana" w:hAnsi="Verdana" w:cs="Arial"/>
          <w:iCs/>
        </w:rPr>
        <w:t xml:space="preserve">Les activités d’annonce missionnaire peuvent être variées, mais </w:t>
      </w:r>
      <w:r w:rsidR="00231D71" w:rsidRPr="003B3A97">
        <w:rPr>
          <w:rFonts w:ascii="Verdana" w:hAnsi="Verdana" w:cs="Arial"/>
          <w:iCs/>
        </w:rPr>
        <w:t>u</w:t>
      </w:r>
      <w:r w:rsidR="00E44515" w:rsidRPr="003B3A97">
        <w:rPr>
          <w:rFonts w:ascii="Verdana" w:hAnsi="Verdana" w:cs="Arial"/>
          <w:iCs/>
        </w:rPr>
        <w:t>n</w:t>
      </w:r>
      <w:r w:rsidR="002E2B5E" w:rsidRPr="003B3A97">
        <w:rPr>
          <w:rFonts w:ascii="Verdana" w:hAnsi="Verdana" w:cs="Arial"/>
          <w:iCs/>
        </w:rPr>
        <w:t>e</w:t>
      </w:r>
      <w:r w:rsidR="00E44515" w:rsidRPr="003B3A97">
        <w:rPr>
          <w:rFonts w:ascii="Verdana" w:hAnsi="Verdana" w:cs="Arial"/>
          <w:iCs/>
        </w:rPr>
        <w:t xml:space="preserve"> des </w:t>
      </w:r>
      <w:r w:rsidR="00042E03" w:rsidRPr="003B3A97">
        <w:rPr>
          <w:rFonts w:ascii="Verdana" w:hAnsi="Verdana" w:cs="Arial"/>
          <w:iCs/>
        </w:rPr>
        <w:t>voies</w:t>
      </w:r>
      <w:r w:rsidR="00E44515" w:rsidRPr="003B3A97">
        <w:rPr>
          <w:rFonts w:ascii="Verdana" w:hAnsi="Verdana" w:cs="Arial"/>
          <w:iCs/>
        </w:rPr>
        <w:t xml:space="preserve"> </w:t>
      </w:r>
      <w:r w:rsidR="00042E03" w:rsidRPr="003B3A97">
        <w:rPr>
          <w:rFonts w:ascii="Verdana" w:hAnsi="Verdana" w:cs="Arial"/>
          <w:iCs/>
        </w:rPr>
        <w:t>à privilégier</w:t>
      </w:r>
      <w:r w:rsidR="00A11C42" w:rsidRPr="003B3A97">
        <w:rPr>
          <w:rFonts w:ascii="Verdana" w:hAnsi="Verdana" w:cs="Arial"/>
          <w:iCs/>
        </w:rPr>
        <w:t xml:space="preserve"> </w:t>
      </w:r>
      <w:r w:rsidR="00E44515" w:rsidRPr="003B3A97">
        <w:rPr>
          <w:rFonts w:ascii="Verdana" w:hAnsi="Verdana" w:cs="Arial"/>
          <w:iCs/>
        </w:rPr>
        <w:t>est la mise sur pied de cellules d’</w:t>
      </w:r>
      <w:r w:rsidR="00A11C42" w:rsidRPr="003B3A97">
        <w:rPr>
          <w:rFonts w:ascii="Verdana" w:hAnsi="Verdana" w:cs="Arial"/>
          <w:iCs/>
        </w:rPr>
        <w:t>évangélisation</w:t>
      </w:r>
      <w:r w:rsidR="00760112">
        <w:rPr>
          <w:rFonts w:ascii="Verdana" w:hAnsi="Verdana" w:cs="Arial"/>
          <w:iCs/>
        </w:rPr>
        <w:t>.</w:t>
      </w:r>
    </w:p>
    <w:p w:rsidR="00760112" w:rsidRDefault="00760112" w:rsidP="00F11112">
      <w:pPr>
        <w:widowControl w:val="0"/>
        <w:tabs>
          <w:tab w:val="left" w:pos="720"/>
        </w:tabs>
        <w:autoSpaceDE w:val="0"/>
        <w:jc w:val="both"/>
        <w:rPr>
          <w:rFonts w:ascii="Verdana" w:hAnsi="Verdana" w:cs="Arial"/>
          <w:iCs/>
        </w:rPr>
      </w:pPr>
    </w:p>
    <w:p w:rsidR="004C4B60" w:rsidRPr="00DE3B4C" w:rsidRDefault="009B754A" w:rsidP="00DE3B4C">
      <w:pPr>
        <w:widowControl w:val="0"/>
        <w:tabs>
          <w:tab w:val="left" w:pos="720"/>
        </w:tabs>
        <w:autoSpaceDE w:val="0"/>
        <w:jc w:val="both"/>
        <w:rPr>
          <w:rFonts w:ascii="Verdana" w:hAnsi="Verdana" w:cs="Arial"/>
          <w:iCs/>
        </w:rPr>
      </w:pPr>
      <w:r>
        <w:rPr>
          <w:rFonts w:ascii="Verdana" w:hAnsi="Verdana" w:cs="Arial"/>
          <w:iCs/>
        </w:rPr>
        <w:t>Quant</w:t>
      </w:r>
      <w:r w:rsidR="00DE3B4C" w:rsidRPr="00DE3B4C">
        <w:rPr>
          <w:rFonts w:ascii="Verdana" w:hAnsi="Verdana" w:cs="Arial"/>
          <w:iCs/>
        </w:rPr>
        <w:t xml:space="preserve"> </w:t>
      </w:r>
      <w:r w:rsidR="00E76CB4">
        <w:rPr>
          <w:rFonts w:ascii="Verdana" w:hAnsi="Verdana" w:cs="Arial"/>
          <w:iCs/>
        </w:rPr>
        <w:t>aux</w:t>
      </w:r>
      <w:r w:rsidR="00DE3B4C" w:rsidRPr="00DE3B4C">
        <w:rPr>
          <w:rFonts w:ascii="Verdana" w:hAnsi="Verdana" w:cs="Arial"/>
          <w:iCs/>
        </w:rPr>
        <w:t xml:space="preserve"> famille</w:t>
      </w:r>
      <w:r w:rsidR="00E76CB4">
        <w:rPr>
          <w:rFonts w:ascii="Verdana" w:hAnsi="Verdana" w:cs="Arial"/>
          <w:iCs/>
        </w:rPr>
        <w:t>s</w:t>
      </w:r>
      <w:r w:rsidR="00DE3B4C" w:rsidRPr="00DE3B4C">
        <w:rPr>
          <w:rFonts w:ascii="Verdana" w:hAnsi="Verdana" w:cs="Arial"/>
          <w:iCs/>
        </w:rPr>
        <w:t xml:space="preserve">, </w:t>
      </w:r>
      <w:r w:rsidR="00660B62">
        <w:rPr>
          <w:rFonts w:ascii="Verdana" w:hAnsi="Verdana" w:cs="Arial"/>
          <w:iCs/>
        </w:rPr>
        <w:t>qui</w:t>
      </w:r>
      <w:r w:rsidR="00E76CB4">
        <w:rPr>
          <w:rFonts w:ascii="Verdana" w:hAnsi="Verdana" w:cs="Arial"/>
          <w:iCs/>
        </w:rPr>
        <w:t xml:space="preserve"> ont </w:t>
      </w:r>
      <w:r w:rsidR="00231D71">
        <w:rPr>
          <w:rFonts w:ascii="Verdana" w:hAnsi="Verdana" w:cs="Arial"/>
          <w:iCs/>
        </w:rPr>
        <w:t xml:space="preserve">un rôle fondamental </w:t>
      </w:r>
      <w:r w:rsidR="007606AE" w:rsidRPr="00DE3B4C">
        <w:rPr>
          <w:rFonts w:ascii="Verdana" w:hAnsi="Verdana" w:cs="Arial"/>
          <w:iCs/>
        </w:rPr>
        <w:t>à jouer dans le plan de Dieu</w:t>
      </w:r>
      <w:r w:rsidR="00E76CB4">
        <w:rPr>
          <w:rFonts w:ascii="Verdana" w:hAnsi="Verdana" w:cs="Arial"/>
          <w:iCs/>
        </w:rPr>
        <w:t xml:space="preserve">, </w:t>
      </w:r>
      <w:r w:rsidR="00760112">
        <w:rPr>
          <w:rFonts w:ascii="Verdana" w:hAnsi="Verdana" w:cs="Arial"/>
          <w:iCs/>
        </w:rPr>
        <w:t>aidons-</w:t>
      </w:r>
      <w:r w:rsidR="00E76CB4">
        <w:rPr>
          <w:rFonts w:ascii="Verdana" w:hAnsi="Verdana" w:cs="Arial"/>
          <w:iCs/>
        </w:rPr>
        <w:t xml:space="preserve">les </w:t>
      </w:r>
      <w:r w:rsidR="00660B62">
        <w:rPr>
          <w:rFonts w:ascii="Verdana" w:hAnsi="Verdana" w:cs="Arial"/>
          <w:iCs/>
        </w:rPr>
        <w:t>à</w:t>
      </w:r>
      <w:r w:rsidR="00511CAC">
        <w:rPr>
          <w:rFonts w:ascii="Verdana" w:hAnsi="Verdana" w:cs="Arial"/>
          <w:iCs/>
        </w:rPr>
        <w:t xml:space="preserve"> être </w:t>
      </w:r>
      <w:r w:rsidR="004C4B60" w:rsidRPr="00DE3B4C">
        <w:rPr>
          <w:rFonts w:ascii="Verdana" w:hAnsi="Verdana" w:cs="Arial"/>
          <w:iCs/>
        </w:rPr>
        <w:t xml:space="preserve">au service de la vie et </w:t>
      </w:r>
      <w:r w:rsidR="00660B62">
        <w:rPr>
          <w:rFonts w:ascii="Verdana" w:hAnsi="Verdana" w:cs="Arial"/>
          <w:iCs/>
        </w:rPr>
        <w:t xml:space="preserve">à </w:t>
      </w:r>
      <w:r w:rsidR="004C4B60" w:rsidRPr="00DE3B4C">
        <w:rPr>
          <w:rFonts w:ascii="Verdana" w:hAnsi="Verdana" w:cs="Arial"/>
          <w:iCs/>
        </w:rPr>
        <w:t>participe</w:t>
      </w:r>
      <w:r w:rsidR="00511CAC">
        <w:rPr>
          <w:rFonts w:ascii="Verdana" w:hAnsi="Verdana" w:cs="Arial"/>
          <w:iCs/>
        </w:rPr>
        <w:t>r</w:t>
      </w:r>
      <w:r w:rsidR="004C4B60" w:rsidRPr="00DE3B4C">
        <w:rPr>
          <w:rFonts w:ascii="Verdana" w:hAnsi="Verdana" w:cs="Arial"/>
          <w:iCs/>
        </w:rPr>
        <w:t xml:space="preserve"> au </w:t>
      </w:r>
      <w:r w:rsidR="004C4B60" w:rsidRPr="00DE3B4C">
        <w:rPr>
          <w:rFonts w:ascii="Verdana" w:hAnsi="Verdana" w:cs="Arial"/>
          <w:iCs/>
        </w:rPr>
        <w:lastRenderedPageBreak/>
        <w:t xml:space="preserve">développement de la société. </w:t>
      </w:r>
      <w:r w:rsidR="00511CAC">
        <w:rPr>
          <w:rFonts w:ascii="Verdana" w:hAnsi="Verdana" w:cs="Arial"/>
          <w:iCs/>
        </w:rPr>
        <w:t>Certes, b</w:t>
      </w:r>
      <w:r w:rsidR="004C4B60" w:rsidRPr="00DE3B4C">
        <w:rPr>
          <w:rFonts w:ascii="Verdana" w:hAnsi="Verdana" w:cs="Arial"/>
          <w:iCs/>
        </w:rPr>
        <w:t xml:space="preserve">eaucoup d'entre elles vivent </w:t>
      </w:r>
      <w:r w:rsidR="00DE3B4C">
        <w:rPr>
          <w:rFonts w:ascii="Verdana" w:hAnsi="Verdana" w:cs="Arial"/>
          <w:iCs/>
        </w:rPr>
        <w:t xml:space="preserve">aujourd’hui </w:t>
      </w:r>
      <w:r w:rsidR="00DE3B4C" w:rsidRPr="00DE3B4C">
        <w:rPr>
          <w:rFonts w:ascii="Verdana" w:hAnsi="Verdana" w:cs="Arial"/>
          <w:iCs/>
        </w:rPr>
        <w:t xml:space="preserve">des </w:t>
      </w:r>
      <w:r w:rsidR="004C4B60" w:rsidRPr="00DE3B4C">
        <w:rPr>
          <w:rFonts w:ascii="Verdana" w:hAnsi="Verdana" w:cs="Arial"/>
          <w:iCs/>
        </w:rPr>
        <w:t>difficultés, de</w:t>
      </w:r>
      <w:r w:rsidR="00DE3B4C" w:rsidRPr="00DE3B4C">
        <w:rPr>
          <w:rFonts w:ascii="Verdana" w:hAnsi="Verdana" w:cs="Arial"/>
          <w:iCs/>
        </w:rPr>
        <w:t>s</w:t>
      </w:r>
      <w:r w:rsidR="004C4B60" w:rsidRPr="00DE3B4C">
        <w:rPr>
          <w:rFonts w:ascii="Verdana" w:hAnsi="Verdana" w:cs="Arial"/>
          <w:iCs/>
        </w:rPr>
        <w:t xml:space="preserve"> blessures et de</w:t>
      </w:r>
      <w:r w:rsidR="00DE3B4C" w:rsidRPr="00DE3B4C">
        <w:rPr>
          <w:rFonts w:ascii="Verdana" w:hAnsi="Verdana" w:cs="Arial"/>
          <w:iCs/>
        </w:rPr>
        <w:t>s</w:t>
      </w:r>
      <w:r w:rsidR="00511CAC">
        <w:rPr>
          <w:rFonts w:ascii="Verdana" w:hAnsi="Verdana" w:cs="Arial"/>
          <w:iCs/>
        </w:rPr>
        <w:t xml:space="preserve"> ruptures. Mais</w:t>
      </w:r>
      <w:r w:rsidR="00FB778B">
        <w:rPr>
          <w:rFonts w:ascii="Verdana" w:hAnsi="Verdana" w:cs="Arial"/>
          <w:iCs/>
        </w:rPr>
        <w:t xml:space="preserve"> </w:t>
      </w:r>
      <w:r w:rsidR="00DE3B4C">
        <w:rPr>
          <w:rFonts w:ascii="Verdana" w:hAnsi="Verdana" w:cs="Arial"/>
          <w:iCs/>
        </w:rPr>
        <w:t xml:space="preserve">c’est </w:t>
      </w:r>
      <w:r w:rsidR="00FB778B">
        <w:rPr>
          <w:rFonts w:ascii="Verdana" w:hAnsi="Verdana" w:cs="Arial"/>
          <w:iCs/>
        </w:rPr>
        <w:t>justement</w:t>
      </w:r>
      <w:r w:rsidR="00FB778B" w:rsidRPr="00DE3B4C">
        <w:rPr>
          <w:rFonts w:ascii="Verdana" w:hAnsi="Verdana" w:cs="Arial"/>
          <w:iCs/>
        </w:rPr>
        <w:t xml:space="preserve"> </w:t>
      </w:r>
      <w:r w:rsidR="004C4B60" w:rsidRPr="00DE3B4C">
        <w:rPr>
          <w:rFonts w:ascii="Verdana" w:hAnsi="Verdana" w:cs="Arial"/>
          <w:iCs/>
        </w:rPr>
        <w:t xml:space="preserve">sur </w:t>
      </w:r>
      <w:r w:rsidR="00DE3B4C">
        <w:rPr>
          <w:rFonts w:ascii="Verdana" w:hAnsi="Verdana" w:cs="Arial"/>
          <w:iCs/>
        </w:rPr>
        <w:t>ce constat</w:t>
      </w:r>
      <w:r w:rsidR="004C4B60" w:rsidRPr="00DE3B4C">
        <w:rPr>
          <w:rFonts w:ascii="Verdana" w:hAnsi="Verdana" w:cs="Arial"/>
          <w:iCs/>
        </w:rPr>
        <w:t xml:space="preserve"> que se fonde l'urgence d'une pastorale familiale</w:t>
      </w:r>
      <w:r w:rsidR="00660B62">
        <w:rPr>
          <w:rFonts w:ascii="Verdana" w:hAnsi="Verdana" w:cs="Arial"/>
          <w:iCs/>
        </w:rPr>
        <w:t xml:space="preserve"> diocésaine</w:t>
      </w:r>
      <w:r w:rsidR="00DE3B4C" w:rsidRPr="00DE3B4C">
        <w:rPr>
          <w:rFonts w:ascii="Verdana" w:hAnsi="Verdana" w:cs="Arial"/>
          <w:iCs/>
        </w:rPr>
        <w:t>.</w:t>
      </w:r>
      <w:r w:rsidR="004C4B60" w:rsidRPr="00DE3B4C">
        <w:rPr>
          <w:rFonts w:ascii="Verdana" w:hAnsi="Verdana" w:cs="Arial"/>
          <w:iCs/>
        </w:rPr>
        <w:t> </w:t>
      </w:r>
    </w:p>
    <w:p w:rsidR="00DE3B4C" w:rsidRPr="00DE3B4C" w:rsidRDefault="00DE3B4C" w:rsidP="00DE3B4C">
      <w:pPr>
        <w:widowControl w:val="0"/>
        <w:tabs>
          <w:tab w:val="left" w:pos="720"/>
        </w:tabs>
        <w:autoSpaceDE w:val="0"/>
        <w:jc w:val="both"/>
        <w:rPr>
          <w:rFonts w:ascii="Verdana" w:hAnsi="Verdana" w:cs="Arial"/>
          <w:iCs/>
        </w:rPr>
      </w:pPr>
    </w:p>
    <w:p w:rsidR="004C4B60" w:rsidRPr="00707104" w:rsidRDefault="00660B62" w:rsidP="00F11112">
      <w:pPr>
        <w:widowControl w:val="0"/>
        <w:tabs>
          <w:tab w:val="left" w:pos="720"/>
        </w:tabs>
        <w:autoSpaceDE w:val="0"/>
        <w:jc w:val="both"/>
        <w:rPr>
          <w:rFonts w:ascii="Verdana" w:hAnsi="Verdana" w:cs="Arial"/>
          <w:iCs/>
        </w:rPr>
      </w:pPr>
      <w:r>
        <w:rPr>
          <w:rFonts w:ascii="Verdana" w:hAnsi="Verdana" w:cs="Arial"/>
          <w:iCs/>
        </w:rPr>
        <w:t>C</w:t>
      </w:r>
      <w:r w:rsidR="00707104" w:rsidRPr="001C76AF">
        <w:rPr>
          <w:rFonts w:ascii="Verdana" w:hAnsi="Verdana" w:cs="Arial"/>
          <w:iCs/>
        </w:rPr>
        <w:t xml:space="preserve">ontinuons nos efforts </w:t>
      </w:r>
      <w:r w:rsidR="009155C5">
        <w:rPr>
          <w:rFonts w:ascii="Verdana" w:hAnsi="Verdana" w:cs="Arial"/>
          <w:iCs/>
        </w:rPr>
        <w:t xml:space="preserve">au niveau </w:t>
      </w:r>
      <w:r w:rsidR="00707104" w:rsidRPr="001C76AF">
        <w:rPr>
          <w:rFonts w:ascii="Verdana" w:hAnsi="Verdana" w:cs="Arial"/>
          <w:iCs/>
        </w:rPr>
        <w:t>de l</w:t>
      </w:r>
      <w:r w:rsidR="004C4B60" w:rsidRPr="001C76AF">
        <w:rPr>
          <w:rFonts w:ascii="Verdana" w:hAnsi="Verdana" w:cs="Arial"/>
          <w:iCs/>
        </w:rPr>
        <w:t>'initiation des jeunes (enfants, a</w:t>
      </w:r>
      <w:r w:rsidR="00707104" w:rsidRPr="001C76AF">
        <w:rPr>
          <w:rFonts w:ascii="Verdana" w:hAnsi="Verdana" w:cs="Arial"/>
          <w:iCs/>
        </w:rPr>
        <w:t xml:space="preserve">dolescents) à la vie chrétienne </w:t>
      </w:r>
      <w:r w:rsidR="00544D67">
        <w:rPr>
          <w:rFonts w:ascii="Verdana" w:hAnsi="Verdana" w:cs="Arial"/>
          <w:iCs/>
        </w:rPr>
        <w:t>en relevant</w:t>
      </w:r>
      <w:r w:rsidR="00707104" w:rsidRPr="001C76AF">
        <w:rPr>
          <w:rFonts w:ascii="Verdana" w:hAnsi="Verdana" w:cs="Arial"/>
          <w:iCs/>
        </w:rPr>
        <w:t xml:space="preserve"> le défi</w:t>
      </w:r>
      <w:r w:rsidR="00707104">
        <w:rPr>
          <w:rFonts w:ascii="Verdana" w:hAnsi="Verdana" w:cs="Arial"/>
          <w:iCs/>
        </w:rPr>
        <w:t xml:space="preserve"> </w:t>
      </w:r>
      <w:r w:rsidR="005009E2" w:rsidRPr="007A4EAC">
        <w:rPr>
          <w:rFonts w:ascii="Verdana" w:hAnsi="Verdana" w:cs="Arial"/>
          <w:iCs/>
        </w:rPr>
        <w:t>d’impliquer</w:t>
      </w:r>
      <w:r w:rsidR="004C4B60" w:rsidRPr="007A4EAC">
        <w:rPr>
          <w:rFonts w:ascii="Verdana" w:hAnsi="Verdana" w:cs="Arial"/>
          <w:iCs/>
        </w:rPr>
        <w:t xml:space="preserve"> </w:t>
      </w:r>
      <w:r w:rsidR="005009E2" w:rsidRPr="007A4EAC">
        <w:rPr>
          <w:rFonts w:ascii="Verdana" w:hAnsi="Verdana" w:cs="Arial"/>
          <w:iCs/>
        </w:rPr>
        <w:t xml:space="preserve">de plus en plus </w:t>
      </w:r>
      <w:r w:rsidR="00DE3B4C" w:rsidRPr="007A4EAC">
        <w:rPr>
          <w:rFonts w:ascii="Verdana" w:hAnsi="Verdana" w:cs="Arial"/>
          <w:iCs/>
        </w:rPr>
        <w:t>l</w:t>
      </w:r>
      <w:r w:rsidR="00707104" w:rsidRPr="007A4EAC">
        <w:rPr>
          <w:rFonts w:ascii="Verdana" w:hAnsi="Verdana" w:cs="Arial"/>
          <w:iCs/>
        </w:rPr>
        <w:t xml:space="preserve">es </w:t>
      </w:r>
      <w:r w:rsidR="00DE3B4C" w:rsidRPr="007A4EAC">
        <w:rPr>
          <w:rFonts w:ascii="Verdana" w:hAnsi="Verdana" w:cs="Arial"/>
          <w:iCs/>
        </w:rPr>
        <w:t>parents</w:t>
      </w:r>
      <w:r w:rsidR="00707104" w:rsidRPr="007A4EAC">
        <w:rPr>
          <w:rFonts w:ascii="Verdana" w:hAnsi="Verdana" w:cs="Arial"/>
          <w:iCs/>
        </w:rPr>
        <w:t xml:space="preserve"> dans les parcours. </w:t>
      </w:r>
      <w:r w:rsidR="00707104" w:rsidRPr="001C76AF">
        <w:rPr>
          <w:rFonts w:ascii="Verdana" w:hAnsi="Verdana" w:cs="Arial"/>
          <w:iCs/>
        </w:rPr>
        <w:t xml:space="preserve">Nous </w:t>
      </w:r>
      <w:r w:rsidR="009B754A">
        <w:rPr>
          <w:rFonts w:ascii="Verdana" w:hAnsi="Verdana" w:cs="Arial"/>
          <w:iCs/>
        </w:rPr>
        <w:t>pensons</w:t>
      </w:r>
      <w:r w:rsidR="00511CAC">
        <w:rPr>
          <w:rFonts w:ascii="Verdana" w:hAnsi="Verdana" w:cs="Arial"/>
          <w:iCs/>
        </w:rPr>
        <w:t xml:space="preserve"> qu’en visant à annoncer l’Évangile aux parents, les familles seront renouvelées dans l’amour</w:t>
      </w:r>
      <w:r>
        <w:rPr>
          <w:rFonts w:ascii="Verdana" w:hAnsi="Verdana" w:cs="Arial"/>
          <w:iCs/>
        </w:rPr>
        <w:t xml:space="preserve"> et la grâce qui</w:t>
      </w:r>
      <w:r w:rsidR="00511CAC">
        <w:rPr>
          <w:rFonts w:ascii="Verdana" w:hAnsi="Verdana" w:cs="Arial"/>
          <w:iCs/>
        </w:rPr>
        <w:t xml:space="preserve"> jailliss</w:t>
      </w:r>
      <w:r>
        <w:rPr>
          <w:rFonts w:ascii="Verdana" w:hAnsi="Verdana" w:cs="Arial"/>
          <w:iCs/>
        </w:rPr>
        <w:t>ent</w:t>
      </w:r>
      <w:r w:rsidR="00511CAC">
        <w:rPr>
          <w:rFonts w:ascii="Verdana" w:hAnsi="Verdana" w:cs="Arial"/>
          <w:iCs/>
        </w:rPr>
        <w:t xml:space="preserve"> du cœur du Christ. </w:t>
      </w:r>
      <w:r w:rsidR="00760112">
        <w:rPr>
          <w:rFonts w:ascii="Verdana" w:hAnsi="Verdana" w:cs="Arial"/>
          <w:iCs/>
        </w:rPr>
        <w:t>Pour former leurs enfants dans la foi, l</w:t>
      </w:r>
      <w:r w:rsidR="00FB778B">
        <w:rPr>
          <w:rFonts w:ascii="Verdana" w:hAnsi="Verdana" w:cs="Arial"/>
          <w:iCs/>
        </w:rPr>
        <w:t xml:space="preserve">es parents </w:t>
      </w:r>
      <w:r w:rsidR="00760112">
        <w:rPr>
          <w:rFonts w:ascii="Verdana" w:hAnsi="Verdana" w:cs="Arial"/>
          <w:iCs/>
        </w:rPr>
        <w:t>ont besoin d’</w:t>
      </w:r>
      <w:r w:rsidR="00711A3A">
        <w:rPr>
          <w:rFonts w:ascii="Verdana" w:hAnsi="Verdana" w:cs="Arial"/>
          <w:iCs/>
        </w:rPr>
        <w:t xml:space="preserve">être </w:t>
      </w:r>
      <w:r w:rsidR="00231D71" w:rsidRPr="00711A3A">
        <w:rPr>
          <w:rFonts w:ascii="Verdana" w:hAnsi="Verdana" w:cs="Arial"/>
          <w:iCs/>
        </w:rPr>
        <w:t>outillés</w:t>
      </w:r>
      <w:r w:rsidR="00760112">
        <w:rPr>
          <w:rFonts w:ascii="Verdana" w:hAnsi="Verdana" w:cs="Arial"/>
          <w:iCs/>
        </w:rPr>
        <w:t xml:space="preserve"> et secondés</w:t>
      </w:r>
      <w:r w:rsidR="00FB778B">
        <w:rPr>
          <w:rFonts w:ascii="Verdana" w:hAnsi="Verdana" w:cs="Arial"/>
          <w:iCs/>
        </w:rPr>
        <w:t xml:space="preserve">. </w:t>
      </w:r>
      <w:r w:rsidR="00760112">
        <w:rPr>
          <w:rFonts w:ascii="Verdana" w:hAnsi="Verdana" w:cs="Arial"/>
          <w:iCs/>
        </w:rPr>
        <w:t xml:space="preserve">En cela, il serait précieux de faire appel aux personnes âgées et à leur sagesse et leur expérience chrétienne. </w:t>
      </w:r>
      <w:r w:rsidR="00711A3A">
        <w:rPr>
          <w:rFonts w:ascii="Verdana" w:hAnsi="Verdana" w:cs="Arial"/>
          <w:iCs/>
        </w:rPr>
        <w:t>Cependant, s’il est un secteur qui exige actuellement temps et énergie, c’est celui du catéchuménat qui nous permet de rejoindre de jeunes adultes qui désirent soit entreprendre un cheminement de foi, soit compléter leur initiation chrétienne en recevant le sacrement de confirmation.</w:t>
      </w:r>
    </w:p>
    <w:p w:rsidR="00707104" w:rsidRPr="001C76AF" w:rsidRDefault="00707104" w:rsidP="00F11112">
      <w:pPr>
        <w:widowControl w:val="0"/>
        <w:tabs>
          <w:tab w:val="left" w:pos="720"/>
        </w:tabs>
        <w:autoSpaceDE w:val="0"/>
        <w:jc w:val="both"/>
        <w:rPr>
          <w:rFonts w:ascii="Verdana" w:hAnsi="Verdana" w:cs="Arial"/>
          <w:iCs/>
        </w:rPr>
      </w:pPr>
    </w:p>
    <w:p w:rsidR="004C4B60" w:rsidRDefault="00660B62" w:rsidP="00F11112">
      <w:pPr>
        <w:widowControl w:val="0"/>
        <w:tabs>
          <w:tab w:val="left" w:pos="720"/>
        </w:tabs>
        <w:autoSpaceDE w:val="0"/>
        <w:jc w:val="both"/>
        <w:rPr>
          <w:rFonts w:ascii="Verdana" w:hAnsi="Verdana" w:cs="Arial"/>
          <w:iCs/>
        </w:rPr>
      </w:pPr>
      <w:r>
        <w:rPr>
          <w:rFonts w:ascii="Verdana" w:hAnsi="Verdana" w:cs="Arial"/>
          <w:iCs/>
        </w:rPr>
        <w:t>Enfin, fais</w:t>
      </w:r>
      <w:r w:rsidR="00205D79">
        <w:rPr>
          <w:rFonts w:ascii="Verdana" w:hAnsi="Verdana" w:cs="Arial"/>
          <w:iCs/>
        </w:rPr>
        <w:t>ons</w:t>
      </w:r>
      <w:r>
        <w:rPr>
          <w:rFonts w:ascii="Verdana" w:hAnsi="Verdana" w:cs="Arial"/>
          <w:iCs/>
        </w:rPr>
        <w:t xml:space="preserve"> en sorte que nos</w:t>
      </w:r>
      <w:r w:rsidR="004C4B60" w:rsidRPr="001C76AF">
        <w:rPr>
          <w:rFonts w:ascii="Verdana" w:hAnsi="Verdana" w:cs="Arial"/>
          <w:iCs/>
        </w:rPr>
        <w:t xml:space="preserve"> communauté</w:t>
      </w:r>
      <w:r w:rsidR="005009E2">
        <w:rPr>
          <w:rFonts w:ascii="Verdana" w:hAnsi="Verdana" w:cs="Arial"/>
          <w:iCs/>
        </w:rPr>
        <w:t>s chrétiennes</w:t>
      </w:r>
      <w:r w:rsidR="00511CAC">
        <w:rPr>
          <w:rFonts w:ascii="Verdana" w:hAnsi="Verdana" w:cs="Arial"/>
          <w:iCs/>
        </w:rPr>
        <w:t xml:space="preserve"> deviennent </w:t>
      </w:r>
      <w:r w:rsidR="004C4B60" w:rsidRPr="001C76AF">
        <w:rPr>
          <w:rFonts w:ascii="Verdana" w:hAnsi="Verdana" w:cs="Arial"/>
          <w:iCs/>
        </w:rPr>
        <w:t>elle</w:t>
      </w:r>
      <w:r w:rsidR="005009E2">
        <w:rPr>
          <w:rFonts w:ascii="Verdana" w:hAnsi="Verdana" w:cs="Arial"/>
          <w:iCs/>
        </w:rPr>
        <w:t>s</w:t>
      </w:r>
      <w:r w:rsidR="004C4B60" w:rsidRPr="001C76AF">
        <w:rPr>
          <w:rFonts w:ascii="Verdana" w:hAnsi="Verdana" w:cs="Arial"/>
          <w:iCs/>
        </w:rPr>
        <w:t>-même</w:t>
      </w:r>
      <w:r w:rsidR="005009E2">
        <w:rPr>
          <w:rFonts w:ascii="Verdana" w:hAnsi="Verdana" w:cs="Arial"/>
          <w:iCs/>
        </w:rPr>
        <w:t>s</w:t>
      </w:r>
      <w:r w:rsidR="004C4B60" w:rsidRPr="001C76AF">
        <w:rPr>
          <w:rFonts w:ascii="Verdana" w:hAnsi="Verdana" w:cs="Arial"/>
          <w:iCs/>
        </w:rPr>
        <w:t xml:space="preserve"> </w:t>
      </w:r>
      <w:r w:rsidR="00511CAC">
        <w:rPr>
          <w:rFonts w:ascii="Verdana" w:hAnsi="Verdana" w:cs="Arial"/>
          <w:iCs/>
        </w:rPr>
        <w:t>toujours plus</w:t>
      </w:r>
      <w:r w:rsidR="00205D79">
        <w:rPr>
          <w:rFonts w:ascii="Verdana" w:hAnsi="Verdana" w:cs="Arial"/>
          <w:i/>
          <w:iCs/>
        </w:rPr>
        <w:t xml:space="preserve"> </w:t>
      </w:r>
      <w:r w:rsidR="00205D79" w:rsidRPr="00205D79">
        <w:rPr>
          <w:rFonts w:ascii="Verdana" w:hAnsi="Verdana" w:cs="Arial"/>
          <w:iCs/>
        </w:rPr>
        <w:t>accueillantes</w:t>
      </w:r>
      <w:r w:rsidR="004B2D8B">
        <w:rPr>
          <w:rFonts w:ascii="Verdana" w:hAnsi="Verdana" w:cs="Arial"/>
          <w:iCs/>
        </w:rPr>
        <w:t xml:space="preserve"> aux personnes en recherche</w:t>
      </w:r>
      <w:r w:rsidR="00205D79">
        <w:rPr>
          <w:rFonts w:ascii="Verdana" w:hAnsi="Verdana" w:cs="Arial"/>
          <w:i/>
          <w:iCs/>
        </w:rPr>
        <w:t xml:space="preserve"> </w:t>
      </w:r>
      <w:r w:rsidR="001C76AF">
        <w:rPr>
          <w:rFonts w:ascii="Verdana" w:hAnsi="Verdana" w:cs="Arial"/>
          <w:iCs/>
        </w:rPr>
        <w:t xml:space="preserve">et </w:t>
      </w:r>
      <w:r w:rsidR="00511CAC">
        <w:rPr>
          <w:rFonts w:ascii="Verdana" w:hAnsi="Verdana" w:cs="Arial"/>
          <w:iCs/>
        </w:rPr>
        <w:t xml:space="preserve">soient attentives </w:t>
      </w:r>
      <w:r w:rsidR="004C4B60" w:rsidRPr="001C76AF">
        <w:rPr>
          <w:rFonts w:ascii="Verdana" w:hAnsi="Verdana" w:cs="Arial"/>
          <w:iCs/>
        </w:rPr>
        <w:t xml:space="preserve">au vécu </w:t>
      </w:r>
      <w:r w:rsidR="005009E2">
        <w:rPr>
          <w:rFonts w:ascii="Verdana" w:hAnsi="Verdana" w:cs="Arial"/>
          <w:iCs/>
        </w:rPr>
        <w:t>des</w:t>
      </w:r>
      <w:r w:rsidR="00511CAC">
        <w:rPr>
          <w:rFonts w:ascii="Verdana" w:hAnsi="Verdana" w:cs="Arial"/>
          <w:iCs/>
        </w:rPr>
        <w:t xml:space="preserve"> familles</w:t>
      </w:r>
      <w:r w:rsidR="004C4B60" w:rsidRPr="001C76AF">
        <w:rPr>
          <w:rFonts w:ascii="Verdana" w:hAnsi="Verdana" w:cs="Arial"/>
          <w:iCs/>
        </w:rPr>
        <w:t xml:space="preserve">, </w:t>
      </w:r>
      <w:r w:rsidR="001C76AF">
        <w:rPr>
          <w:rFonts w:ascii="Verdana" w:hAnsi="Verdana" w:cs="Arial"/>
          <w:iCs/>
        </w:rPr>
        <w:t xml:space="preserve">pour </w:t>
      </w:r>
      <w:r w:rsidR="005009E2">
        <w:rPr>
          <w:rFonts w:ascii="Verdana" w:hAnsi="Verdana" w:cs="Arial"/>
          <w:iCs/>
        </w:rPr>
        <w:t xml:space="preserve">les </w:t>
      </w:r>
      <w:r w:rsidR="004C4B60" w:rsidRPr="001C76AF">
        <w:rPr>
          <w:rFonts w:ascii="Verdana" w:hAnsi="Verdana" w:cs="Arial"/>
          <w:iCs/>
        </w:rPr>
        <w:t xml:space="preserve">accompagner dans </w:t>
      </w:r>
      <w:r w:rsidR="005009E2">
        <w:rPr>
          <w:rFonts w:ascii="Verdana" w:hAnsi="Verdana" w:cs="Arial"/>
          <w:iCs/>
        </w:rPr>
        <w:t>leurs</w:t>
      </w:r>
      <w:r w:rsidR="00231D71">
        <w:rPr>
          <w:rFonts w:ascii="Verdana" w:hAnsi="Verdana" w:cs="Arial"/>
          <w:iCs/>
        </w:rPr>
        <w:t xml:space="preserve"> joies et </w:t>
      </w:r>
      <w:r w:rsidR="005009E2">
        <w:rPr>
          <w:rFonts w:ascii="Verdana" w:hAnsi="Verdana" w:cs="Arial"/>
          <w:iCs/>
        </w:rPr>
        <w:t>leurs</w:t>
      </w:r>
      <w:r w:rsidR="004C4B60" w:rsidRPr="001C76AF">
        <w:rPr>
          <w:rFonts w:ascii="Verdana" w:hAnsi="Verdana" w:cs="Arial"/>
          <w:iCs/>
        </w:rPr>
        <w:t xml:space="preserve"> peines, </w:t>
      </w:r>
      <w:r w:rsidR="005009E2">
        <w:rPr>
          <w:rFonts w:ascii="Verdana" w:hAnsi="Verdana" w:cs="Arial"/>
          <w:iCs/>
        </w:rPr>
        <w:t>leurs</w:t>
      </w:r>
      <w:r w:rsidR="004C4B60" w:rsidRPr="001C76AF">
        <w:rPr>
          <w:rFonts w:ascii="Verdana" w:hAnsi="Verdana" w:cs="Arial"/>
          <w:iCs/>
        </w:rPr>
        <w:t xml:space="preserve"> échecs</w:t>
      </w:r>
      <w:r w:rsidR="00231D71">
        <w:rPr>
          <w:rFonts w:ascii="Verdana" w:hAnsi="Verdana" w:cs="Arial"/>
          <w:iCs/>
        </w:rPr>
        <w:t xml:space="preserve"> et leurs réussites. Et pour être présentes à toutes les étapes de la vie, de la </w:t>
      </w:r>
      <w:r w:rsidR="00760112">
        <w:rPr>
          <w:rFonts w:ascii="Verdana" w:hAnsi="Verdana" w:cs="Arial"/>
          <w:iCs/>
        </w:rPr>
        <w:t xml:space="preserve">conception </w:t>
      </w:r>
      <w:r w:rsidR="00231D71">
        <w:rPr>
          <w:rFonts w:ascii="Verdana" w:hAnsi="Verdana" w:cs="Arial"/>
          <w:iCs/>
        </w:rPr>
        <w:t xml:space="preserve">à la fin de </w:t>
      </w:r>
      <w:r w:rsidR="00760112">
        <w:rPr>
          <w:rFonts w:ascii="Verdana" w:hAnsi="Verdana" w:cs="Arial"/>
          <w:iCs/>
        </w:rPr>
        <w:t xml:space="preserve">la </w:t>
      </w:r>
      <w:r w:rsidR="00231D71">
        <w:rPr>
          <w:rFonts w:ascii="Verdana" w:hAnsi="Verdana" w:cs="Arial"/>
          <w:iCs/>
        </w:rPr>
        <w:t>vie naturelle.</w:t>
      </w:r>
    </w:p>
    <w:p w:rsidR="00D7308C" w:rsidRDefault="00DF6DA3" w:rsidP="002F1353">
      <w:pPr>
        <w:shd w:val="clear" w:color="auto" w:fill="FFFFFF"/>
        <w:spacing w:after="240" w:line="240" w:lineRule="atLeast"/>
        <w:jc w:val="both"/>
        <w:rPr>
          <w:lang w:val="fr-FR"/>
        </w:rPr>
      </w:pPr>
      <w:r>
        <w:rPr>
          <w:rFonts w:ascii="Arial" w:hAnsi="Arial" w:cs="Arial"/>
          <w:color w:val="000000"/>
          <w:sz w:val="20"/>
          <w:szCs w:val="20"/>
        </w:rPr>
        <w:br/>
      </w:r>
      <w:r w:rsidR="00DA7A30">
        <w:rPr>
          <w:rFonts w:ascii="Verdana" w:hAnsi="Verdana"/>
        </w:rPr>
        <w:t>Le diocèse</w:t>
      </w:r>
      <w:r w:rsidR="00205D79">
        <w:rPr>
          <w:rFonts w:ascii="Verdana" w:hAnsi="Verdana"/>
        </w:rPr>
        <w:t xml:space="preserve"> de Valleyfield</w:t>
      </w:r>
      <w:r w:rsidR="007A4EAC">
        <w:rPr>
          <w:rFonts w:ascii="Verdana" w:hAnsi="Verdana"/>
        </w:rPr>
        <w:t xml:space="preserve"> </w:t>
      </w:r>
      <w:r w:rsidR="004B2D8B">
        <w:rPr>
          <w:rFonts w:ascii="Verdana" w:hAnsi="Verdana"/>
        </w:rPr>
        <w:t>poursui</w:t>
      </w:r>
      <w:r w:rsidR="00FB778B">
        <w:rPr>
          <w:rFonts w:ascii="Verdana" w:hAnsi="Verdana"/>
        </w:rPr>
        <w:t>t donc</w:t>
      </w:r>
      <w:r w:rsidR="004B2D8B">
        <w:rPr>
          <w:rFonts w:ascii="Verdana" w:hAnsi="Verdana"/>
        </w:rPr>
        <w:t xml:space="preserve"> sa mission </w:t>
      </w:r>
      <w:r w:rsidR="002F1353">
        <w:rPr>
          <w:rFonts w:ascii="Verdana" w:hAnsi="Verdana"/>
        </w:rPr>
        <w:t>d’</w:t>
      </w:r>
      <w:r w:rsidR="00205D79">
        <w:rPr>
          <w:rFonts w:ascii="Verdana" w:hAnsi="Verdana"/>
        </w:rPr>
        <w:t>engendrer de nouveaux disciples et</w:t>
      </w:r>
      <w:r w:rsidR="007A4EAC">
        <w:rPr>
          <w:rFonts w:ascii="Verdana" w:hAnsi="Verdana"/>
        </w:rPr>
        <w:t xml:space="preserve"> </w:t>
      </w:r>
      <w:r w:rsidR="002F1353">
        <w:rPr>
          <w:rFonts w:ascii="Verdana" w:hAnsi="Verdana"/>
        </w:rPr>
        <w:t>de</w:t>
      </w:r>
      <w:r w:rsidR="00B3051D">
        <w:rPr>
          <w:rFonts w:ascii="Verdana" w:hAnsi="Verdana"/>
        </w:rPr>
        <w:t xml:space="preserve"> bâtir une société plus juste</w:t>
      </w:r>
      <w:r w:rsidR="002F1353">
        <w:rPr>
          <w:rFonts w:ascii="Verdana" w:hAnsi="Verdana"/>
        </w:rPr>
        <w:t>. Nous sommes tous et toutes appelés</w:t>
      </w:r>
      <w:r w:rsidR="007A4EAC">
        <w:rPr>
          <w:rFonts w:ascii="Verdana" w:hAnsi="Verdana"/>
        </w:rPr>
        <w:t>,</w:t>
      </w:r>
      <w:r w:rsidR="002F1353">
        <w:rPr>
          <w:rFonts w:ascii="Verdana" w:hAnsi="Verdana"/>
        </w:rPr>
        <w:t xml:space="preserve"> de par notre baptême</w:t>
      </w:r>
      <w:r w:rsidR="007A4EAC">
        <w:rPr>
          <w:rFonts w:ascii="Verdana" w:hAnsi="Verdana"/>
        </w:rPr>
        <w:t>,</w:t>
      </w:r>
      <w:r w:rsidR="00B3051D">
        <w:rPr>
          <w:rFonts w:ascii="Verdana" w:hAnsi="Verdana"/>
        </w:rPr>
        <w:t xml:space="preserve"> </w:t>
      </w:r>
      <w:r w:rsidR="002F1353">
        <w:rPr>
          <w:rFonts w:ascii="Verdana" w:hAnsi="Verdana"/>
        </w:rPr>
        <w:t>à</w:t>
      </w:r>
      <w:r w:rsidR="00205D79">
        <w:rPr>
          <w:rFonts w:ascii="Verdana" w:hAnsi="Verdana"/>
        </w:rPr>
        <w:t xml:space="preserve"> annoncer l’Évangile avec audace</w:t>
      </w:r>
      <w:r w:rsidR="00D10A3E">
        <w:rPr>
          <w:rFonts w:ascii="Verdana" w:hAnsi="Verdana"/>
        </w:rPr>
        <w:t>, avec intégrité, avec amour, dans le respect et</w:t>
      </w:r>
      <w:r w:rsidR="00205D79">
        <w:rPr>
          <w:rFonts w:ascii="Verdana" w:hAnsi="Verdana"/>
        </w:rPr>
        <w:t xml:space="preserve"> la liberté de chacun </w:t>
      </w:r>
      <w:r w:rsidR="00D10A3E">
        <w:rPr>
          <w:rFonts w:ascii="Verdana" w:hAnsi="Verdana"/>
        </w:rPr>
        <w:t xml:space="preserve">et </w:t>
      </w:r>
      <w:r w:rsidR="00205D79">
        <w:rPr>
          <w:rFonts w:ascii="Verdana" w:hAnsi="Verdana"/>
        </w:rPr>
        <w:t>de chacune</w:t>
      </w:r>
      <w:r w:rsidR="002B53BC">
        <w:rPr>
          <w:rFonts w:ascii="Verdana" w:hAnsi="Verdana"/>
        </w:rPr>
        <w:t xml:space="preserve">. Comme le disait </w:t>
      </w:r>
      <w:r w:rsidR="00D10A3E">
        <w:rPr>
          <w:rFonts w:ascii="Verdana" w:hAnsi="Verdana"/>
        </w:rPr>
        <w:t>notre</w:t>
      </w:r>
      <w:r w:rsidR="009C6A47">
        <w:rPr>
          <w:rFonts w:ascii="Verdana" w:hAnsi="Verdana"/>
        </w:rPr>
        <w:t xml:space="preserve"> pape émérite </w:t>
      </w:r>
      <w:r w:rsidR="002B53BC">
        <w:rPr>
          <w:rFonts w:ascii="Verdana" w:hAnsi="Verdana"/>
        </w:rPr>
        <w:t>Benoît XVI</w:t>
      </w:r>
      <w:r w:rsidR="007A4EAC">
        <w:rPr>
          <w:rFonts w:ascii="Verdana" w:hAnsi="Verdana"/>
        </w:rPr>
        <w:t> </w:t>
      </w:r>
      <w:r w:rsidR="007A4EAC" w:rsidRPr="007A4EAC">
        <w:rPr>
          <w:rFonts w:ascii="Verdana" w:hAnsi="Verdana"/>
        </w:rPr>
        <w:t>:</w:t>
      </w:r>
      <w:r w:rsidR="002B53BC" w:rsidRPr="007A4EAC">
        <w:rPr>
          <w:rFonts w:ascii="Verdana" w:hAnsi="Verdana"/>
        </w:rPr>
        <w:t xml:space="preserve"> </w:t>
      </w:r>
      <w:r w:rsidR="007A4EAC">
        <w:rPr>
          <w:rFonts w:ascii="Verdana" w:hAnsi="Verdana"/>
        </w:rPr>
        <w:t>« </w:t>
      </w:r>
      <w:r w:rsidR="007A4EAC" w:rsidRPr="007A4EAC">
        <w:rPr>
          <w:rFonts w:ascii="Verdana" w:hAnsi="Verdana"/>
        </w:rPr>
        <w:t>L’annonce et le témoignage de l’Évangile </w:t>
      </w:r>
      <w:r w:rsidR="007A4EAC">
        <w:rPr>
          <w:rFonts w:ascii="Verdana" w:hAnsi="Verdana"/>
        </w:rPr>
        <w:t xml:space="preserve">sont </w:t>
      </w:r>
      <w:r w:rsidR="007A4EAC" w:rsidRPr="007A4EAC">
        <w:rPr>
          <w:rFonts w:ascii="Verdana" w:hAnsi="Verdana"/>
        </w:rPr>
        <w:t>le premier service que les chrétiens peuvent rendre à toute personne et au genre humain entier, comme ils sont appelés à communiquer à tous l’amour de Dieu</w:t>
      </w:r>
      <w:r w:rsidR="002B53BC">
        <w:rPr>
          <w:rStyle w:val="Appelnotedebasdep"/>
          <w:rFonts w:ascii="Verdana" w:hAnsi="Verdana"/>
          <w:bCs/>
          <w:i/>
          <w:lang w:val="fr-FR"/>
        </w:rPr>
        <w:footnoteReference w:id="8"/>
      </w:r>
      <w:r w:rsidR="007A4EAC">
        <w:rPr>
          <w:rFonts w:ascii="Verdana" w:hAnsi="Verdana"/>
        </w:rPr>
        <w:t> »</w:t>
      </w:r>
      <w:r w:rsidR="002B53BC" w:rsidRPr="002B53BC">
        <w:rPr>
          <w:rFonts w:ascii="Verdana" w:hAnsi="Verdana"/>
          <w:lang w:val="fr-FR"/>
        </w:rPr>
        <w:t>.</w:t>
      </w:r>
      <w:r w:rsidR="002B53BC">
        <w:rPr>
          <w:lang w:val="fr-FR"/>
        </w:rPr>
        <w:t xml:space="preserve"> </w:t>
      </w:r>
    </w:p>
    <w:p w:rsidR="00486C3B" w:rsidRDefault="00760112" w:rsidP="005317DC">
      <w:pPr>
        <w:shd w:val="clear" w:color="auto" w:fill="FFFFFF"/>
        <w:spacing w:after="240"/>
        <w:contextualSpacing/>
        <w:jc w:val="both"/>
        <w:rPr>
          <w:rFonts w:ascii="Verdana" w:hAnsi="Verdana"/>
        </w:rPr>
      </w:pPr>
      <w:r>
        <w:rPr>
          <w:rFonts w:ascii="Verdana" w:hAnsi="Verdana"/>
        </w:rPr>
        <w:t>À la lumière de nos priorités pastorales, t</w:t>
      </w:r>
      <w:r w:rsidR="00231D71">
        <w:rPr>
          <w:rFonts w:ascii="Verdana" w:hAnsi="Verdana"/>
        </w:rPr>
        <w:t xml:space="preserve">ravaillons ensemble pour </w:t>
      </w:r>
      <w:r>
        <w:rPr>
          <w:rFonts w:ascii="Verdana" w:hAnsi="Verdana"/>
        </w:rPr>
        <w:t xml:space="preserve">assurer </w:t>
      </w:r>
      <w:r w:rsidR="00231D71">
        <w:rPr>
          <w:rFonts w:ascii="Verdana" w:hAnsi="Verdana"/>
        </w:rPr>
        <w:t>la croissance, la vitalité et le dynamisme de notre Église.</w:t>
      </w:r>
    </w:p>
    <w:p w:rsidR="00231D71" w:rsidRDefault="00231D71" w:rsidP="005317DC">
      <w:pPr>
        <w:shd w:val="clear" w:color="auto" w:fill="FFFFFF"/>
        <w:spacing w:after="240"/>
        <w:contextualSpacing/>
        <w:jc w:val="both"/>
        <w:rPr>
          <w:rFonts w:ascii="Verdana" w:hAnsi="Verdana"/>
        </w:rPr>
      </w:pPr>
    </w:p>
    <w:p w:rsidR="00231D71" w:rsidRDefault="00231D71" w:rsidP="005317DC">
      <w:pPr>
        <w:shd w:val="clear" w:color="auto" w:fill="FFFFFF"/>
        <w:spacing w:after="240"/>
        <w:contextualSpacing/>
        <w:jc w:val="both"/>
        <w:rPr>
          <w:rFonts w:ascii="Verdana" w:hAnsi="Verdana"/>
        </w:rPr>
      </w:pPr>
      <w:r>
        <w:rPr>
          <w:rFonts w:ascii="Verdana" w:hAnsi="Verdana"/>
        </w:rPr>
        <w:t>Par Jésus en Marie,</w:t>
      </w:r>
    </w:p>
    <w:p w:rsidR="001E0D17" w:rsidRDefault="001E0D17" w:rsidP="001E0D17">
      <w:pPr>
        <w:shd w:val="clear" w:color="auto" w:fill="FFFFFF"/>
        <w:spacing w:after="240" w:line="240" w:lineRule="atLeast"/>
        <w:jc w:val="right"/>
        <w:rPr>
          <w:rFonts w:ascii="Verdana" w:hAnsi="Verdana"/>
        </w:rPr>
      </w:pPr>
      <w:r>
        <w:rPr>
          <w:rFonts w:ascii="Verdana" w:hAnsi="Verdana"/>
          <w:noProof/>
        </w:rPr>
        <w:drawing>
          <wp:inline distT="0" distB="0" distL="0" distR="0">
            <wp:extent cx="1376917" cy="350520"/>
            <wp:effectExtent l="19050" t="0" r="0" b="0"/>
            <wp:docPr id="2" name="Image 1" descr="Signature Mgr SIM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Mgr SIMARD.JPG"/>
                    <pic:cNvPicPr/>
                  </pic:nvPicPr>
                  <pic:blipFill>
                    <a:blip r:embed="rId9" cstate="print"/>
                    <a:stretch>
                      <a:fillRect/>
                    </a:stretch>
                  </pic:blipFill>
                  <pic:spPr>
                    <a:xfrm>
                      <a:off x="0" y="0"/>
                      <a:ext cx="1380054" cy="351319"/>
                    </a:xfrm>
                    <a:prstGeom prst="rect">
                      <a:avLst/>
                    </a:prstGeom>
                  </pic:spPr>
                </pic:pic>
              </a:graphicData>
            </a:graphic>
          </wp:inline>
        </w:drawing>
      </w:r>
    </w:p>
    <w:p w:rsidR="00231D71" w:rsidRDefault="00231D71" w:rsidP="001E0D17">
      <w:pPr>
        <w:shd w:val="clear" w:color="auto" w:fill="FFFFFF"/>
        <w:spacing w:after="240"/>
        <w:contextualSpacing/>
        <w:jc w:val="right"/>
        <w:rPr>
          <w:rFonts w:ascii="Verdana" w:hAnsi="Verdana"/>
        </w:rPr>
      </w:pPr>
      <w:r>
        <w:rPr>
          <w:rFonts w:ascii="Verdana" w:hAnsi="Verdana"/>
        </w:rPr>
        <w:t>† Noël Simard</w:t>
      </w:r>
    </w:p>
    <w:p w:rsidR="00231D71" w:rsidRPr="00E11105" w:rsidRDefault="00231D71" w:rsidP="001E0D17">
      <w:pPr>
        <w:shd w:val="clear" w:color="auto" w:fill="FFFFFF"/>
        <w:spacing w:after="240"/>
        <w:contextualSpacing/>
        <w:jc w:val="right"/>
        <w:rPr>
          <w:rFonts w:ascii="Verdana" w:hAnsi="Verdana"/>
        </w:rPr>
      </w:pPr>
      <w:r>
        <w:rPr>
          <w:rFonts w:ascii="Verdana" w:hAnsi="Verdana"/>
        </w:rPr>
        <w:t>Évêque de Valleyfield</w:t>
      </w:r>
    </w:p>
    <w:sectPr w:rsidR="00231D71" w:rsidRPr="00E11105" w:rsidSect="00272973">
      <w:headerReference w:type="even" r:id="rId10"/>
      <w:headerReference w:type="default" r:id="rId11"/>
      <w:footerReference w:type="even" r:id="rId12"/>
      <w:footerReference w:type="default" r:id="rId13"/>
      <w:headerReference w:type="first" r:id="rId14"/>
      <w:pgSz w:w="12240" w:h="15840"/>
      <w:pgMar w:top="1134" w:right="1797" w:bottom="1021"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D71" w:rsidRDefault="00231D71">
      <w:r>
        <w:separator/>
      </w:r>
    </w:p>
  </w:endnote>
  <w:endnote w:type="continuationSeparator" w:id="0">
    <w:p w:rsidR="00231D71" w:rsidRDefault="00231D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D71" w:rsidRDefault="00DB1A31" w:rsidP="000D1A31">
    <w:pPr>
      <w:pStyle w:val="Pieddepage"/>
      <w:framePr w:wrap="around" w:vAnchor="text" w:hAnchor="margin" w:xAlign="right" w:y="1"/>
      <w:rPr>
        <w:rStyle w:val="Numrodepage"/>
      </w:rPr>
    </w:pPr>
    <w:r>
      <w:rPr>
        <w:rStyle w:val="Numrodepage"/>
      </w:rPr>
      <w:fldChar w:fldCharType="begin"/>
    </w:r>
    <w:r w:rsidR="00231D71">
      <w:rPr>
        <w:rStyle w:val="Numrodepage"/>
      </w:rPr>
      <w:instrText xml:space="preserve">PAGE  </w:instrText>
    </w:r>
    <w:r>
      <w:rPr>
        <w:rStyle w:val="Numrodepage"/>
      </w:rPr>
      <w:fldChar w:fldCharType="end"/>
    </w:r>
  </w:p>
  <w:p w:rsidR="00231D71" w:rsidRDefault="00231D71" w:rsidP="003031EF">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D71" w:rsidRDefault="00DB1A31" w:rsidP="000D1A31">
    <w:pPr>
      <w:pStyle w:val="Pieddepage"/>
      <w:framePr w:wrap="around" w:vAnchor="text" w:hAnchor="margin" w:xAlign="right" w:y="1"/>
      <w:rPr>
        <w:rStyle w:val="Numrodepage"/>
      </w:rPr>
    </w:pPr>
    <w:r>
      <w:rPr>
        <w:rStyle w:val="Numrodepage"/>
      </w:rPr>
      <w:fldChar w:fldCharType="begin"/>
    </w:r>
    <w:r w:rsidR="00231D71">
      <w:rPr>
        <w:rStyle w:val="Numrodepage"/>
      </w:rPr>
      <w:instrText xml:space="preserve">PAGE  </w:instrText>
    </w:r>
    <w:r>
      <w:rPr>
        <w:rStyle w:val="Numrodepage"/>
      </w:rPr>
      <w:fldChar w:fldCharType="separate"/>
    </w:r>
    <w:r w:rsidR="000B18D7">
      <w:rPr>
        <w:rStyle w:val="Numrodepage"/>
        <w:noProof/>
      </w:rPr>
      <w:t>3</w:t>
    </w:r>
    <w:r>
      <w:rPr>
        <w:rStyle w:val="Numrodepage"/>
      </w:rPr>
      <w:fldChar w:fldCharType="end"/>
    </w:r>
  </w:p>
  <w:p w:rsidR="00231D71" w:rsidRDefault="00231D71" w:rsidP="003031EF">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D71" w:rsidRDefault="00231D71">
      <w:r>
        <w:separator/>
      </w:r>
    </w:p>
  </w:footnote>
  <w:footnote w:type="continuationSeparator" w:id="0">
    <w:p w:rsidR="00231D71" w:rsidRDefault="00231D71">
      <w:r>
        <w:continuationSeparator/>
      </w:r>
    </w:p>
  </w:footnote>
  <w:footnote w:id="1">
    <w:p w:rsidR="00231D71" w:rsidRDefault="00231D71" w:rsidP="00612477">
      <w:r>
        <w:rPr>
          <w:rStyle w:val="Appelnotedebasdep"/>
        </w:rPr>
        <w:footnoteRef/>
      </w:r>
      <w:r>
        <w:t xml:space="preserve"> </w:t>
      </w:r>
      <w:r w:rsidR="004772DE">
        <w:rPr>
          <w:sz w:val="20"/>
        </w:rPr>
        <w:t>Homélie du pape François</w:t>
      </w:r>
      <w:r w:rsidRPr="00AA5D33">
        <w:rPr>
          <w:sz w:val="20"/>
        </w:rPr>
        <w:t xml:space="preserve">, Chapelle Sixtine, </w:t>
      </w:r>
      <w:r>
        <w:rPr>
          <w:sz w:val="20"/>
        </w:rPr>
        <w:t>jeudi</w:t>
      </w:r>
      <w:r w:rsidRPr="00AA5D33">
        <w:rPr>
          <w:sz w:val="20"/>
        </w:rPr>
        <w:t xml:space="preserve"> 14 mars 2013.</w:t>
      </w:r>
    </w:p>
  </w:footnote>
  <w:footnote w:id="2">
    <w:p w:rsidR="00231D71" w:rsidRDefault="00231D71">
      <w:pPr>
        <w:pStyle w:val="Notedebasdepage"/>
      </w:pPr>
      <w:r>
        <w:rPr>
          <w:rStyle w:val="Appelnotedebasdep"/>
        </w:rPr>
        <w:footnoteRef/>
      </w:r>
      <w:r>
        <w:t xml:space="preserve"> </w:t>
      </w:r>
      <w:r w:rsidRPr="004772DE">
        <w:rPr>
          <w:rFonts w:ascii="Times" w:hAnsi="Times"/>
          <w:i/>
        </w:rPr>
        <w:t>Compendium de la doctrine sociale de l’Église</w:t>
      </w:r>
      <w:r w:rsidRPr="00AA5D33">
        <w:rPr>
          <w:rFonts w:ascii="Times" w:hAnsi="Times"/>
        </w:rPr>
        <w:t xml:space="preserve"> (CDSE) # 523.</w:t>
      </w:r>
      <w:r>
        <w:rPr>
          <w:rFonts w:ascii="Arial" w:hAnsi="Arial"/>
        </w:rPr>
        <w:t xml:space="preserve">  </w:t>
      </w:r>
    </w:p>
  </w:footnote>
  <w:footnote w:id="3">
    <w:p w:rsidR="008961C6" w:rsidRPr="008961C6" w:rsidRDefault="008961C6">
      <w:pPr>
        <w:pStyle w:val="Notedebasdepage"/>
      </w:pPr>
      <w:r w:rsidRPr="008961C6">
        <w:rPr>
          <w:rStyle w:val="Appelnotedebasdep"/>
        </w:rPr>
        <w:footnoteRef/>
      </w:r>
      <w:r w:rsidRPr="008961C6">
        <w:t xml:space="preserve"> </w:t>
      </w:r>
      <w:r w:rsidRPr="008961C6">
        <w:rPr>
          <w:iCs/>
        </w:rPr>
        <w:t xml:space="preserve">Lettre encyclique </w:t>
      </w:r>
      <w:r w:rsidRPr="004772DE">
        <w:rPr>
          <w:i/>
          <w:iCs/>
        </w:rPr>
        <w:t xml:space="preserve">Lumen </w:t>
      </w:r>
      <w:proofErr w:type="spellStart"/>
      <w:r w:rsidRPr="004772DE">
        <w:rPr>
          <w:i/>
          <w:iCs/>
        </w:rPr>
        <w:t>Fidei</w:t>
      </w:r>
      <w:proofErr w:type="spellEnd"/>
      <w:r w:rsidRPr="008961C6">
        <w:rPr>
          <w:iCs/>
        </w:rPr>
        <w:t>, juin 2013, #4</w:t>
      </w:r>
    </w:p>
  </w:footnote>
  <w:footnote w:id="4">
    <w:p w:rsidR="008961C6" w:rsidRPr="008961C6" w:rsidRDefault="008961C6">
      <w:pPr>
        <w:pStyle w:val="Notedebasdepage"/>
      </w:pPr>
      <w:r w:rsidRPr="008961C6">
        <w:rPr>
          <w:rStyle w:val="Appelnotedebasdep"/>
        </w:rPr>
        <w:footnoteRef/>
      </w:r>
      <w:r w:rsidRPr="008961C6">
        <w:t xml:space="preserve"> </w:t>
      </w:r>
      <w:r w:rsidRPr="008961C6">
        <w:rPr>
          <w:iCs/>
        </w:rPr>
        <w:t>Congrès des Mouvements catholiques, 18 mai 2013</w:t>
      </w:r>
    </w:p>
  </w:footnote>
  <w:footnote w:id="5">
    <w:p w:rsidR="004772DE" w:rsidRPr="004772DE" w:rsidRDefault="004772DE">
      <w:pPr>
        <w:pStyle w:val="Notedebasdepage"/>
      </w:pPr>
      <w:r w:rsidRPr="004772DE">
        <w:rPr>
          <w:rStyle w:val="Appelnotedebasdep"/>
        </w:rPr>
        <w:footnoteRef/>
      </w:r>
      <w:r w:rsidRPr="004772DE">
        <w:t xml:space="preserve"> </w:t>
      </w:r>
      <w:r w:rsidRPr="004772DE">
        <w:rPr>
          <w:i/>
          <w:iCs/>
        </w:rPr>
        <w:t xml:space="preserve">Lumen </w:t>
      </w:r>
      <w:proofErr w:type="spellStart"/>
      <w:r w:rsidRPr="004772DE">
        <w:rPr>
          <w:i/>
          <w:iCs/>
        </w:rPr>
        <w:t>Fidei</w:t>
      </w:r>
      <w:proofErr w:type="spellEnd"/>
      <w:r w:rsidRPr="004772DE">
        <w:rPr>
          <w:iCs/>
        </w:rPr>
        <w:t>, #52</w:t>
      </w:r>
    </w:p>
  </w:footnote>
  <w:footnote w:id="6">
    <w:p w:rsidR="004772DE" w:rsidRPr="004772DE" w:rsidRDefault="004772DE">
      <w:pPr>
        <w:pStyle w:val="Notedebasdepage"/>
      </w:pPr>
      <w:r w:rsidRPr="004772DE">
        <w:rPr>
          <w:rStyle w:val="Appelnotedebasdep"/>
        </w:rPr>
        <w:footnoteRef/>
      </w:r>
      <w:r w:rsidRPr="004772DE">
        <w:t xml:space="preserve"> </w:t>
      </w:r>
      <w:r w:rsidRPr="004772DE">
        <w:rPr>
          <w:iCs/>
        </w:rPr>
        <w:t xml:space="preserve">CECC, </w:t>
      </w:r>
      <w:r w:rsidRPr="004772DE">
        <w:rPr>
          <w:i/>
          <w:iCs/>
        </w:rPr>
        <w:t>Éléments d’une initiative pastorale nationale pour la vie et la famille</w:t>
      </w:r>
      <w:r w:rsidRPr="004772DE">
        <w:rPr>
          <w:iCs/>
        </w:rPr>
        <w:t>, 2011, p.5</w:t>
      </w:r>
    </w:p>
  </w:footnote>
  <w:footnote w:id="7">
    <w:p w:rsidR="004772DE" w:rsidRPr="004772DE" w:rsidRDefault="004772DE">
      <w:pPr>
        <w:pStyle w:val="Notedebasdepage"/>
      </w:pPr>
      <w:r w:rsidRPr="004772DE">
        <w:rPr>
          <w:rStyle w:val="Appelnotedebasdep"/>
        </w:rPr>
        <w:footnoteRef/>
      </w:r>
      <w:r w:rsidRPr="004772DE">
        <w:t xml:space="preserve"> </w:t>
      </w:r>
      <w:r>
        <w:rPr>
          <w:iCs/>
        </w:rPr>
        <w:t>V</w:t>
      </w:r>
      <w:r w:rsidRPr="004772DE">
        <w:rPr>
          <w:iCs/>
        </w:rPr>
        <w:t>oir</w:t>
      </w:r>
      <w:r>
        <w:rPr>
          <w:iCs/>
        </w:rPr>
        <w:t xml:space="preserve"> le</w:t>
      </w:r>
      <w:r w:rsidRPr="004772DE">
        <w:rPr>
          <w:iCs/>
        </w:rPr>
        <w:t xml:space="preserve"> </w:t>
      </w:r>
      <w:r w:rsidRPr="004772DE">
        <w:rPr>
          <w:i/>
          <w:iCs/>
        </w:rPr>
        <w:t>Directoire général pour la catéchèse</w:t>
      </w:r>
      <w:r w:rsidRPr="004772DE">
        <w:rPr>
          <w:iCs/>
        </w:rPr>
        <w:t>, 255</w:t>
      </w:r>
    </w:p>
  </w:footnote>
  <w:footnote w:id="8">
    <w:p w:rsidR="00231D71" w:rsidRDefault="00231D71">
      <w:pPr>
        <w:pStyle w:val="Notedebasdepage"/>
      </w:pPr>
      <w:r>
        <w:rPr>
          <w:rStyle w:val="Appelnotedebasdep"/>
        </w:rPr>
        <w:footnoteRef/>
      </w:r>
      <w:r>
        <w:t xml:space="preserve"> </w:t>
      </w:r>
      <w:r w:rsidRPr="002B53BC">
        <w:t xml:space="preserve">Message du Pape </w:t>
      </w:r>
      <w:r>
        <w:t xml:space="preserve">Benoît XVI </w:t>
      </w:r>
      <w:r w:rsidRPr="002B53BC">
        <w:t>à l'occasion des 40 ans du décret "Ad gentes", 13 mars 2006</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D71" w:rsidRDefault="00231D71">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D71" w:rsidRDefault="00231D71">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D71" w:rsidRDefault="00231D7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893"/>
    <w:multiLevelType w:val="hybridMultilevel"/>
    <w:tmpl w:val="CF06AC8C"/>
    <w:lvl w:ilvl="0" w:tplc="0C0C000F">
      <w:start w:val="1"/>
      <w:numFmt w:val="decimal"/>
      <w:lvlText w:val="%1."/>
      <w:lvlJc w:val="left"/>
      <w:pPr>
        <w:tabs>
          <w:tab w:val="num" w:pos="360"/>
        </w:tabs>
        <w:ind w:left="360" w:hanging="360"/>
      </w:pPr>
      <w:rPr>
        <w:rFonts w:hint="default"/>
      </w:rPr>
    </w:lvl>
    <w:lvl w:ilvl="1" w:tplc="0C0C0005">
      <w:start w:val="1"/>
      <w:numFmt w:val="bullet"/>
      <w:lvlText w:val=""/>
      <w:lvlJc w:val="left"/>
      <w:pPr>
        <w:tabs>
          <w:tab w:val="num" w:pos="1080"/>
        </w:tabs>
        <w:ind w:left="1080" w:hanging="360"/>
      </w:pPr>
      <w:rPr>
        <w:rFonts w:ascii="Wingdings" w:hAnsi="Wingdings" w:hint="default"/>
      </w:rPr>
    </w:lvl>
    <w:lvl w:ilvl="2" w:tplc="208C1B4E">
      <w:start w:val="1"/>
      <w:numFmt w:val="decimal"/>
      <w:lvlText w:val="%3)"/>
      <w:lvlJc w:val="left"/>
      <w:pPr>
        <w:tabs>
          <w:tab w:val="num" w:pos="1980"/>
        </w:tabs>
        <w:ind w:left="1980" w:hanging="360"/>
      </w:pPr>
      <w:rPr>
        <w:rFonts w:hint="default"/>
      </w:r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1">
    <w:nsid w:val="069F43BD"/>
    <w:multiLevelType w:val="hybridMultilevel"/>
    <w:tmpl w:val="11B0E364"/>
    <w:lvl w:ilvl="0" w:tplc="0C0C0011">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nsid w:val="0CDE6414"/>
    <w:multiLevelType w:val="hybridMultilevel"/>
    <w:tmpl w:val="2DF0E00E"/>
    <w:lvl w:ilvl="0" w:tplc="0C0C000F">
      <w:start w:val="1"/>
      <w:numFmt w:val="decimal"/>
      <w:lvlText w:val="%1."/>
      <w:lvlJc w:val="left"/>
      <w:pPr>
        <w:tabs>
          <w:tab w:val="num" w:pos="360"/>
        </w:tabs>
        <w:ind w:left="360" w:hanging="360"/>
      </w:pPr>
    </w:lvl>
    <w:lvl w:ilvl="1" w:tplc="0C0C0019">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3">
    <w:nsid w:val="1E84763C"/>
    <w:multiLevelType w:val="hybridMultilevel"/>
    <w:tmpl w:val="418033A6"/>
    <w:lvl w:ilvl="0" w:tplc="0C0C000F">
      <w:start w:val="1"/>
      <w:numFmt w:val="decimal"/>
      <w:lvlText w:val="%1."/>
      <w:lvlJc w:val="left"/>
      <w:pPr>
        <w:tabs>
          <w:tab w:val="num" w:pos="360"/>
        </w:tabs>
        <w:ind w:left="360" w:hanging="360"/>
      </w:pPr>
    </w:lvl>
    <w:lvl w:ilvl="1" w:tplc="0C0C0005">
      <w:start w:val="1"/>
      <w:numFmt w:val="bullet"/>
      <w:lvlText w:val=""/>
      <w:lvlJc w:val="left"/>
      <w:pPr>
        <w:tabs>
          <w:tab w:val="num" w:pos="1080"/>
        </w:tabs>
        <w:ind w:left="1080" w:hanging="360"/>
      </w:pPr>
      <w:rPr>
        <w:rFonts w:ascii="Wingdings" w:hAnsi="Wingdings" w:hint="default"/>
      </w:r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4">
    <w:nsid w:val="225B468D"/>
    <w:multiLevelType w:val="multilevel"/>
    <w:tmpl w:val="146E03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7DC633D"/>
    <w:multiLevelType w:val="hybridMultilevel"/>
    <w:tmpl w:val="146E0308"/>
    <w:lvl w:ilvl="0" w:tplc="0C0C0009">
      <w:start w:val="1"/>
      <w:numFmt w:val="bullet"/>
      <w:lvlText w:val=""/>
      <w:lvlJc w:val="left"/>
      <w:pPr>
        <w:tabs>
          <w:tab w:val="num" w:pos="720"/>
        </w:tabs>
        <w:ind w:left="720" w:hanging="360"/>
      </w:pPr>
      <w:rPr>
        <w:rFonts w:ascii="Wingdings" w:hAnsi="Wingdings"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nsid w:val="3189229D"/>
    <w:multiLevelType w:val="multilevel"/>
    <w:tmpl w:val="C858536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40BD5D6B"/>
    <w:multiLevelType w:val="hybridMultilevel"/>
    <w:tmpl w:val="1E4EDEFE"/>
    <w:lvl w:ilvl="0" w:tplc="0C0C000B">
      <w:start w:val="1"/>
      <w:numFmt w:val="bullet"/>
      <w:lvlText w:val=""/>
      <w:lvlJc w:val="left"/>
      <w:pPr>
        <w:tabs>
          <w:tab w:val="num" w:pos="720"/>
        </w:tabs>
        <w:ind w:left="720" w:hanging="360"/>
      </w:pPr>
      <w:rPr>
        <w:rFonts w:ascii="Wingdings" w:hAnsi="Wingdings"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nsid w:val="411630E6"/>
    <w:multiLevelType w:val="multilevel"/>
    <w:tmpl w:val="5386B9AE"/>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Wingdings" w:hAnsi="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4FD017CE"/>
    <w:multiLevelType w:val="hybridMultilevel"/>
    <w:tmpl w:val="AD263EFA"/>
    <w:lvl w:ilvl="0" w:tplc="07BE49B2">
      <w:start w:val="2013"/>
      <w:numFmt w:val="bullet"/>
      <w:lvlText w:val="-"/>
      <w:lvlJc w:val="left"/>
      <w:pPr>
        <w:tabs>
          <w:tab w:val="num" w:pos="720"/>
        </w:tabs>
        <w:ind w:left="720" w:hanging="360"/>
      </w:pPr>
      <w:rPr>
        <w:rFonts w:ascii="Verdana" w:eastAsia="Times New Roman" w:hAnsi="Verdana" w:cs="Times New Roman"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nsid w:val="5197606B"/>
    <w:multiLevelType w:val="hybridMultilevel"/>
    <w:tmpl w:val="569E759A"/>
    <w:lvl w:ilvl="0" w:tplc="188ACE7A">
      <w:start w:val="1"/>
      <w:numFmt w:val="bullet"/>
      <w:lvlText w:val=""/>
      <w:lvlJc w:val="left"/>
      <w:pPr>
        <w:tabs>
          <w:tab w:val="num" w:pos="720"/>
        </w:tabs>
        <w:ind w:left="720" w:hanging="360"/>
      </w:pPr>
      <w:rPr>
        <w:rFonts w:ascii="Wingdings" w:hAnsi="Wingdings" w:hint="default"/>
      </w:rPr>
    </w:lvl>
    <w:lvl w:ilvl="1" w:tplc="CE04E8CC" w:tentative="1">
      <w:start w:val="1"/>
      <w:numFmt w:val="bullet"/>
      <w:lvlText w:val=""/>
      <w:lvlJc w:val="left"/>
      <w:pPr>
        <w:tabs>
          <w:tab w:val="num" w:pos="1440"/>
        </w:tabs>
        <w:ind w:left="1440" w:hanging="360"/>
      </w:pPr>
      <w:rPr>
        <w:rFonts w:ascii="Wingdings" w:hAnsi="Wingdings" w:hint="default"/>
      </w:rPr>
    </w:lvl>
    <w:lvl w:ilvl="2" w:tplc="93521882">
      <w:start w:val="1"/>
      <w:numFmt w:val="bullet"/>
      <w:lvlText w:val=""/>
      <w:lvlJc w:val="left"/>
      <w:pPr>
        <w:tabs>
          <w:tab w:val="num" w:pos="2160"/>
        </w:tabs>
        <w:ind w:left="2160" w:hanging="360"/>
      </w:pPr>
      <w:rPr>
        <w:rFonts w:ascii="Wingdings" w:hAnsi="Wingdings" w:hint="default"/>
      </w:rPr>
    </w:lvl>
    <w:lvl w:ilvl="3" w:tplc="96DCFBFA" w:tentative="1">
      <w:start w:val="1"/>
      <w:numFmt w:val="bullet"/>
      <w:lvlText w:val=""/>
      <w:lvlJc w:val="left"/>
      <w:pPr>
        <w:tabs>
          <w:tab w:val="num" w:pos="2880"/>
        </w:tabs>
        <w:ind w:left="2880" w:hanging="360"/>
      </w:pPr>
      <w:rPr>
        <w:rFonts w:ascii="Wingdings" w:hAnsi="Wingdings" w:hint="default"/>
      </w:rPr>
    </w:lvl>
    <w:lvl w:ilvl="4" w:tplc="55C85F32" w:tentative="1">
      <w:start w:val="1"/>
      <w:numFmt w:val="bullet"/>
      <w:lvlText w:val=""/>
      <w:lvlJc w:val="left"/>
      <w:pPr>
        <w:tabs>
          <w:tab w:val="num" w:pos="3600"/>
        </w:tabs>
        <w:ind w:left="3600" w:hanging="360"/>
      </w:pPr>
      <w:rPr>
        <w:rFonts w:ascii="Wingdings" w:hAnsi="Wingdings" w:hint="default"/>
      </w:rPr>
    </w:lvl>
    <w:lvl w:ilvl="5" w:tplc="5426958A" w:tentative="1">
      <w:start w:val="1"/>
      <w:numFmt w:val="bullet"/>
      <w:lvlText w:val=""/>
      <w:lvlJc w:val="left"/>
      <w:pPr>
        <w:tabs>
          <w:tab w:val="num" w:pos="4320"/>
        </w:tabs>
        <w:ind w:left="4320" w:hanging="360"/>
      </w:pPr>
      <w:rPr>
        <w:rFonts w:ascii="Wingdings" w:hAnsi="Wingdings" w:hint="default"/>
      </w:rPr>
    </w:lvl>
    <w:lvl w:ilvl="6" w:tplc="425892A2" w:tentative="1">
      <w:start w:val="1"/>
      <w:numFmt w:val="bullet"/>
      <w:lvlText w:val=""/>
      <w:lvlJc w:val="left"/>
      <w:pPr>
        <w:tabs>
          <w:tab w:val="num" w:pos="5040"/>
        </w:tabs>
        <w:ind w:left="5040" w:hanging="360"/>
      </w:pPr>
      <w:rPr>
        <w:rFonts w:ascii="Wingdings" w:hAnsi="Wingdings" w:hint="default"/>
      </w:rPr>
    </w:lvl>
    <w:lvl w:ilvl="7" w:tplc="B622B23E" w:tentative="1">
      <w:start w:val="1"/>
      <w:numFmt w:val="bullet"/>
      <w:lvlText w:val=""/>
      <w:lvlJc w:val="left"/>
      <w:pPr>
        <w:tabs>
          <w:tab w:val="num" w:pos="5760"/>
        </w:tabs>
        <w:ind w:left="5760" w:hanging="360"/>
      </w:pPr>
      <w:rPr>
        <w:rFonts w:ascii="Wingdings" w:hAnsi="Wingdings" w:hint="default"/>
      </w:rPr>
    </w:lvl>
    <w:lvl w:ilvl="8" w:tplc="94A859E0" w:tentative="1">
      <w:start w:val="1"/>
      <w:numFmt w:val="bullet"/>
      <w:lvlText w:val=""/>
      <w:lvlJc w:val="left"/>
      <w:pPr>
        <w:tabs>
          <w:tab w:val="num" w:pos="6480"/>
        </w:tabs>
        <w:ind w:left="6480" w:hanging="360"/>
      </w:pPr>
      <w:rPr>
        <w:rFonts w:ascii="Wingdings" w:hAnsi="Wingdings" w:hint="default"/>
      </w:rPr>
    </w:lvl>
  </w:abstractNum>
  <w:abstractNum w:abstractNumId="11">
    <w:nsid w:val="58F50A47"/>
    <w:multiLevelType w:val="hybridMultilevel"/>
    <w:tmpl w:val="E9F4B7EA"/>
    <w:lvl w:ilvl="0" w:tplc="3E58119C">
      <w:start w:val="1"/>
      <w:numFmt w:val="bullet"/>
      <w:lvlText w:val=""/>
      <w:lvlJc w:val="left"/>
      <w:pPr>
        <w:tabs>
          <w:tab w:val="num" w:pos="720"/>
        </w:tabs>
        <w:ind w:left="720" w:hanging="360"/>
      </w:pPr>
      <w:rPr>
        <w:rFonts w:ascii="Wingdings" w:hAnsi="Wingdings" w:hint="default"/>
      </w:rPr>
    </w:lvl>
    <w:lvl w:ilvl="1" w:tplc="0FCAF7B6" w:tentative="1">
      <w:start w:val="1"/>
      <w:numFmt w:val="bullet"/>
      <w:lvlText w:val=""/>
      <w:lvlJc w:val="left"/>
      <w:pPr>
        <w:tabs>
          <w:tab w:val="num" w:pos="1440"/>
        </w:tabs>
        <w:ind w:left="1440" w:hanging="360"/>
      </w:pPr>
      <w:rPr>
        <w:rFonts w:ascii="Wingdings" w:hAnsi="Wingdings" w:hint="default"/>
      </w:rPr>
    </w:lvl>
    <w:lvl w:ilvl="2" w:tplc="94DEB056">
      <w:start w:val="1"/>
      <w:numFmt w:val="bullet"/>
      <w:lvlText w:val=""/>
      <w:lvlJc w:val="left"/>
      <w:pPr>
        <w:tabs>
          <w:tab w:val="num" w:pos="2160"/>
        </w:tabs>
        <w:ind w:left="2160" w:hanging="360"/>
      </w:pPr>
      <w:rPr>
        <w:rFonts w:ascii="Wingdings" w:hAnsi="Wingdings" w:hint="default"/>
      </w:rPr>
    </w:lvl>
    <w:lvl w:ilvl="3" w:tplc="5A0E2B7A" w:tentative="1">
      <w:start w:val="1"/>
      <w:numFmt w:val="bullet"/>
      <w:lvlText w:val=""/>
      <w:lvlJc w:val="left"/>
      <w:pPr>
        <w:tabs>
          <w:tab w:val="num" w:pos="2880"/>
        </w:tabs>
        <w:ind w:left="2880" w:hanging="360"/>
      </w:pPr>
      <w:rPr>
        <w:rFonts w:ascii="Wingdings" w:hAnsi="Wingdings" w:hint="default"/>
      </w:rPr>
    </w:lvl>
    <w:lvl w:ilvl="4" w:tplc="6C5A2A38" w:tentative="1">
      <w:start w:val="1"/>
      <w:numFmt w:val="bullet"/>
      <w:lvlText w:val=""/>
      <w:lvlJc w:val="left"/>
      <w:pPr>
        <w:tabs>
          <w:tab w:val="num" w:pos="3600"/>
        </w:tabs>
        <w:ind w:left="3600" w:hanging="360"/>
      </w:pPr>
      <w:rPr>
        <w:rFonts w:ascii="Wingdings" w:hAnsi="Wingdings" w:hint="default"/>
      </w:rPr>
    </w:lvl>
    <w:lvl w:ilvl="5" w:tplc="230E3486" w:tentative="1">
      <w:start w:val="1"/>
      <w:numFmt w:val="bullet"/>
      <w:lvlText w:val=""/>
      <w:lvlJc w:val="left"/>
      <w:pPr>
        <w:tabs>
          <w:tab w:val="num" w:pos="4320"/>
        </w:tabs>
        <w:ind w:left="4320" w:hanging="360"/>
      </w:pPr>
      <w:rPr>
        <w:rFonts w:ascii="Wingdings" w:hAnsi="Wingdings" w:hint="default"/>
      </w:rPr>
    </w:lvl>
    <w:lvl w:ilvl="6" w:tplc="86FCF464" w:tentative="1">
      <w:start w:val="1"/>
      <w:numFmt w:val="bullet"/>
      <w:lvlText w:val=""/>
      <w:lvlJc w:val="left"/>
      <w:pPr>
        <w:tabs>
          <w:tab w:val="num" w:pos="5040"/>
        </w:tabs>
        <w:ind w:left="5040" w:hanging="360"/>
      </w:pPr>
      <w:rPr>
        <w:rFonts w:ascii="Wingdings" w:hAnsi="Wingdings" w:hint="default"/>
      </w:rPr>
    </w:lvl>
    <w:lvl w:ilvl="7" w:tplc="38300952" w:tentative="1">
      <w:start w:val="1"/>
      <w:numFmt w:val="bullet"/>
      <w:lvlText w:val=""/>
      <w:lvlJc w:val="left"/>
      <w:pPr>
        <w:tabs>
          <w:tab w:val="num" w:pos="5760"/>
        </w:tabs>
        <w:ind w:left="5760" w:hanging="360"/>
      </w:pPr>
      <w:rPr>
        <w:rFonts w:ascii="Wingdings" w:hAnsi="Wingdings" w:hint="default"/>
      </w:rPr>
    </w:lvl>
    <w:lvl w:ilvl="8" w:tplc="D42C42CC" w:tentative="1">
      <w:start w:val="1"/>
      <w:numFmt w:val="bullet"/>
      <w:lvlText w:val=""/>
      <w:lvlJc w:val="left"/>
      <w:pPr>
        <w:tabs>
          <w:tab w:val="num" w:pos="6480"/>
        </w:tabs>
        <w:ind w:left="6480" w:hanging="360"/>
      </w:pPr>
      <w:rPr>
        <w:rFonts w:ascii="Wingdings" w:hAnsi="Wingdings" w:hint="default"/>
      </w:rPr>
    </w:lvl>
  </w:abstractNum>
  <w:abstractNum w:abstractNumId="12">
    <w:nsid w:val="5C2E097B"/>
    <w:multiLevelType w:val="multilevel"/>
    <w:tmpl w:val="0C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60AD29A1"/>
    <w:multiLevelType w:val="hybridMultilevel"/>
    <w:tmpl w:val="8242AFBA"/>
    <w:lvl w:ilvl="0" w:tplc="0B6A1C8C">
      <w:start w:val="7"/>
      <w:numFmt w:val="bullet"/>
      <w:lvlText w:val="-"/>
      <w:lvlJc w:val="left"/>
      <w:pPr>
        <w:tabs>
          <w:tab w:val="num" w:pos="720"/>
        </w:tabs>
        <w:ind w:left="720" w:hanging="360"/>
      </w:pPr>
      <w:rPr>
        <w:rFonts w:ascii="Verdana" w:eastAsia="Times New Roman" w:hAnsi="Verdana" w:cs="Times New Roman"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nsid w:val="67F5684D"/>
    <w:multiLevelType w:val="multilevel"/>
    <w:tmpl w:val="AD263EFA"/>
    <w:lvl w:ilvl="0">
      <w:start w:val="2013"/>
      <w:numFmt w:val="bullet"/>
      <w:lvlText w:val="-"/>
      <w:lvlJc w:val="left"/>
      <w:pPr>
        <w:tabs>
          <w:tab w:val="num" w:pos="720"/>
        </w:tabs>
        <w:ind w:left="720" w:hanging="360"/>
      </w:pPr>
      <w:rPr>
        <w:rFonts w:ascii="Verdana" w:eastAsia="Times New Roman" w:hAnsi="Verdana"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97F7C76"/>
    <w:multiLevelType w:val="hybridMultilevel"/>
    <w:tmpl w:val="0B18D39E"/>
    <w:lvl w:ilvl="0" w:tplc="0C0C0011">
      <w:start w:val="1"/>
      <w:numFmt w:val="decimal"/>
      <w:lvlText w:val="%1)"/>
      <w:lvlJc w:val="left"/>
      <w:pPr>
        <w:tabs>
          <w:tab w:val="num" w:pos="360"/>
        </w:tabs>
        <w:ind w:left="360" w:hanging="360"/>
      </w:pPr>
    </w:lvl>
    <w:lvl w:ilvl="1" w:tplc="0C0C0019" w:tentative="1">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16">
    <w:nsid w:val="6ADE0508"/>
    <w:multiLevelType w:val="multilevel"/>
    <w:tmpl w:val="E326B8E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7F0256FB"/>
    <w:multiLevelType w:val="hybridMultilevel"/>
    <w:tmpl w:val="33D01236"/>
    <w:lvl w:ilvl="0" w:tplc="08BE9A56">
      <w:start w:val="1"/>
      <w:numFmt w:val="bullet"/>
      <w:lvlText w:val=""/>
      <w:lvlJc w:val="left"/>
      <w:pPr>
        <w:tabs>
          <w:tab w:val="num" w:pos="720"/>
        </w:tabs>
        <w:ind w:left="720" w:hanging="360"/>
      </w:pPr>
      <w:rPr>
        <w:rFonts w:ascii="Wingdings" w:hAnsi="Wingdings" w:hint="default"/>
      </w:rPr>
    </w:lvl>
    <w:lvl w:ilvl="1" w:tplc="784690D4" w:tentative="1">
      <w:start w:val="1"/>
      <w:numFmt w:val="bullet"/>
      <w:lvlText w:val=""/>
      <w:lvlJc w:val="left"/>
      <w:pPr>
        <w:tabs>
          <w:tab w:val="num" w:pos="1440"/>
        </w:tabs>
        <w:ind w:left="1440" w:hanging="360"/>
      </w:pPr>
      <w:rPr>
        <w:rFonts w:ascii="Wingdings" w:hAnsi="Wingdings" w:hint="default"/>
      </w:rPr>
    </w:lvl>
    <w:lvl w:ilvl="2" w:tplc="84C01EDE">
      <w:start w:val="1"/>
      <w:numFmt w:val="bullet"/>
      <w:lvlText w:val=""/>
      <w:lvlJc w:val="left"/>
      <w:pPr>
        <w:tabs>
          <w:tab w:val="num" w:pos="2160"/>
        </w:tabs>
        <w:ind w:left="2160" w:hanging="360"/>
      </w:pPr>
      <w:rPr>
        <w:rFonts w:ascii="Wingdings" w:hAnsi="Wingdings" w:hint="default"/>
      </w:rPr>
    </w:lvl>
    <w:lvl w:ilvl="3" w:tplc="A4DAA864" w:tentative="1">
      <w:start w:val="1"/>
      <w:numFmt w:val="bullet"/>
      <w:lvlText w:val=""/>
      <w:lvlJc w:val="left"/>
      <w:pPr>
        <w:tabs>
          <w:tab w:val="num" w:pos="2880"/>
        </w:tabs>
        <w:ind w:left="2880" w:hanging="360"/>
      </w:pPr>
      <w:rPr>
        <w:rFonts w:ascii="Wingdings" w:hAnsi="Wingdings" w:hint="default"/>
      </w:rPr>
    </w:lvl>
    <w:lvl w:ilvl="4" w:tplc="71122F20" w:tentative="1">
      <w:start w:val="1"/>
      <w:numFmt w:val="bullet"/>
      <w:lvlText w:val=""/>
      <w:lvlJc w:val="left"/>
      <w:pPr>
        <w:tabs>
          <w:tab w:val="num" w:pos="3600"/>
        </w:tabs>
        <w:ind w:left="3600" w:hanging="360"/>
      </w:pPr>
      <w:rPr>
        <w:rFonts w:ascii="Wingdings" w:hAnsi="Wingdings" w:hint="default"/>
      </w:rPr>
    </w:lvl>
    <w:lvl w:ilvl="5" w:tplc="24B803A6" w:tentative="1">
      <w:start w:val="1"/>
      <w:numFmt w:val="bullet"/>
      <w:lvlText w:val=""/>
      <w:lvlJc w:val="left"/>
      <w:pPr>
        <w:tabs>
          <w:tab w:val="num" w:pos="4320"/>
        </w:tabs>
        <w:ind w:left="4320" w:hanging="360"/>
      </w:pPr>
      <w:rPr>
        <w:rFonts w:ascii="Wingdings" w:hAnsi="Wingdings" w:hint="default"/>
      </w:rPr>
    </w:lvl>
    <w:lvl w:ilvl="6" w:tplc="70E47B7A" w:tentative="1">
      <w:start w:val="1"/>
      <w:numFmt w:val="bullet"/>
      <w:lvlText w:val=""/>
      <w:lvlJc w:val="left"/>
      <w:pPr>
        <w:tabs>
          <w:tab w:val="num" w:pos="5040"/>
        </w:tabs>
        <w:ind w:left="5040" w:hanging="360"/>
      </w:pPr>
      <w:rPr>
        <w:rFonts w:ascii="Wingdings" w:hAnsi="Wingdings" w:hint="default"/>
      </w:rPr>
    </w:lvl>
    <w:lvl w:ilvl="7" w:tplc="7F627104" w:tentative="1">
      <w:start w:val="1"/>
      <w:numFmt w:val="bullet"/>
      <w:lvlText w:val=""/>
      <w:lvlJc w:val="left"/>
      <w:pPr>
        <w:tabs>
          <w:tab w:val="num" w:pos="5760"/>
        </w:tabs>
        <w:ind w:left="5760" w:hanging="360"/>
      </w:pPr>
      <w:rPr>
        <w:rFonts w:ascii="Wingdings" w:hAnsi="Wingdings" w:hint="default"/>
      </w:rPr>
    </w:lvl>
    <w:lvl w:ilvl="8" w:tplc="3A7C044E"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1"/>
  </w:num>
  <w:num w:numId="4">
    <w:abstractNumId w:val="2"/>
  </w:num>
  <w:num w:numId="5">
    <w:abstractNumId w:val="9"/>
  </w:num>
  <w:num w:numId="6">
    <w:abstractNumId w:val="14"/>
  </w:num>
  <w:num w:numId="7">
    <w:abstractNumId w:val="5"/>
  </w:num>
  <w:num w:numId="8">
    <w:abstractNumId w:val="3"/>
  </w:num>
  <w:num w:numId="9">
    <w:abstractNumId w:val="8"/>
  </w:num>
  <w:num w:numId="10">
    <w:abstractNumId w:val="0"/>
  </w:num>
  <w:num w:numId="11">
    <w:abstractNumId w:val="4"/>
  </w:num>
  <w:num w:numId="12">
    <w:abstractNumId w:val="7"/>
  </w:num>
  <w:num w:numId="13">
    <w:abstractNumId w:val="1"/>
  </w:num>
  <w:num w:numId="14">
    <w:abstractNumId w:val="6"/>
  </w:num>
  <w:num w:numId="15">
    <w:abstractNumId w:val="15"/>
  </w:num>
  <w:num w:numId="16">
    <w:abstractNumId w:val="12"/>
  </w:num>
  <w:num w:numId="17">
    <w:abstractNumId w:val="16"/>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docVars>
    <w:docVar w:name="dgnword-docGUID" w:val="{49DF53CF-09EF-4703-AC6A-B2CCCDE4F372}"/>
    <w:docVar w:name="dgnword-eventsink" w:val="94696048"/>
  </w:docVars>
  <w:rsids>
    <w:rsidRoot w:val="00954C7F"/>
    <w:rsid w:val="00005554"/>
    <w:rsid w:val="00006085"/>
    <w:rsid w:val="0001533B"/>
    <w:rsid w:val="0002585A"/>
    <w:rsid w:val="00027176"/>
    <w:rsid w:val="00027F53"/>
    <w:rsid w:val="00031B35"/>
    <w:rsid w:val="000360C4"/>
    <w:rsid w:val="00042463"/>
    <w:rsid w:val="00042E03"/>
    <w:rsid w:val="0004519A"/>
    <w:rsid w:val="00050B42"/>
    <w:rsid w:val="000525C5"/>
    <w:rsid w:val="00052EEA"/>
    <w:rsid w:val="00060D1F"/>
    <w:rsid w:val="00064FBB"/>
    <w:rsid w:val="000663F2"/>
    <w:rsid w:val="00067F03"/>
    <w:rsid w:val="00070FD1"/>
    <w:rsid w:val="00072730"/>
    <w:rsid w:val="000728D4"/>
    <w:rsid w:val="00072C2D"/>
    <w:rsid w:val="00075B6D"/>
    <w:rsid w:val="00080A52"/>
    <w:rsid w:val="00083D19"/>
    <w:rsid w:val="000A161A"/>
    <w:rsid w:val="000A39E9"/>
    <w:rsid w:val="000B0CFC"/>
    <w:rsid w:val="000B18D7"/>
    <w:rsid w:val="000B558D"/>
    <w:rsid w:val="000C2A04"/>
    <w:rsid w:val="000C45B1"/>
    <w:rsid w:val="000D1A31"/>
    <w:rsid w:val="000D2420"/>
    <w:rsid w:val="000D4EA1"/>
    <w:rsid w:val="000D6C79"/>
    <w:rsid w:val="000E0793"/>
    <w:rsid w:val="000F0ECA"/>
    <w:rsid w:val="000F4CCD"/>
    <w:rsid w:val="000F7F5D"/>
    <w:rsid w:val="001046A3"/>
    <w:rsid w:val="00105616"/>
    <w:rsid w:val="00113D4D"/>
    <w:rsid w:val="0011676C"/>
    <w:rsid w:val="00116BE0"/>
    <w:rsid w:val="00121072"/>
    <w:rsid w:val="001262F3"/>
    <w:rsid w:val="00126AD5"/>
    <w:rsid w:val="00127B9E"/>
    <w:rsid w:val="00131A5F"/>
    <w:rsid w:val="001344CC"/>
    <w:rsid w:val="00141A13"/>
    <w:rsid w:val="00153FFD"/>
    <w:rsid w:val="0016195F"/>
    <w:rsid w:val="00163A46"/>
    <w:rsid w:val="00166097"/>
    <w:rsid w:val="00171159"/>
    <w:rsid w:val="00174A14"/>
    <w:rsid w:val="00175123"/>
    <w:rsid w:val="00186CC6"/>
    <w:rsid w:val="001916E0"/>
    <w:rsid w:val="001A361B"/>
    <w:rsid w:val="001B3A0D"/>
    <w:rsid w:val="001B4BD0"/>
    <w:rsid w:val="001B7581"/>
    <w:rsid w:val="001C0C1E"/>
    <w:rsid w:val="001C2F8C"/>
    <w:rsid w:val="001C644D"/>
    <w:rsid w:val="001C76AF"/>
    <w:rsid w:val="001D0201"/>
    <w:rsid w:val="001D03C3"/>
    <w:rsid w:val="001D169D"/>
    <w:rsid w:val="001E0D17"/>
    <w:rsid w:val="001E6D12"/>
    <w:rsid w:val="001E6DD1"/>
    <w:rsid w:val="001F5F19"/>
    <w:rsid w:val="00205D79"/>
    <w:rsid w:val="002078CA"/>
    <w:rsid w:val="00210B25"/>
    <w:rsid w:val="00215DF2"/>
    <w:rsid w:val="00217BB9"/>
    <w:rsid w:val="00221C82"/>
    <w:rsid w:val="00221FDD"/>
    <w:rsid w:val="00224F19"/>
    <w:rsid w:val="0022620F"/>
    <w:rsid w:val="00231D71"/>
    <w:rsid w:val="00233717"/>
    <w:rsid w:val="002355D8"/>
    <w:rsid w:val="0024092D"/>
    <w:rsid w:val="002527C0"/>
    <w:rsid w:val="00253A4A"/>
    <w:rsid w:val="00260089"/>
    <w:rsid w:val="00261D51"/>
    <w:rsid w:val="0026249B"/>
    <w:rsid w:val="00264EF9"/>
    <w:rsid w:val="00272973"/>
    <w:rsid w:val="00276112"/>
    <w:rsid w:val="00276E32"/>
    <w:rsid w:val="00280219"/>
    <w:rsid w:val="002814AD"/>
    <w:rsid w:val="00286DEA"/>
    <w:rsid w:val="00292401"/>
    <w:rsid w:val="00296CC0"/>
    <w:rsid w:val="002A37AB"/>
    <w:rsid w:val="002A7175"/>
    <w:rsid w:val="002B53BC"/>
    <w:rsid w:val="002B58A1"/>
    <w:rsid w:val="002D1D2B"/>
    <w:rsid w:val="002D2130"/>
    <w:rsid w:val="002D3146"/>
    <w:rsid w:val="002D38B8"/>
    <w:rsid w:val="002D438C"/>
    <w:rsid w:val="002D4AD5"/>
    <w:rsid w:val="002E117D"/>
    <w:rsid w:val="002E2B5E"/>
    <w:rsid w:val="002E33E2"/>
    <w:rsid w:val="002E45A0"/>
    <w:rsid w:val="002F1353"/>
    <w:rsid w:val="002F612B"/>
    <w:rsid w:val="003031EF"/>
    <w:rsid w:val="00311BF3"/>
    <w:rsid w:val="003169E5"/>
    <w:rsid w:val="0032371A"/>
    <w:rsid w:val="00324D33"/>
    <w:rsid w:val="00326EBB"/>
    <w:rsid w:val="00332F11"/>
    <w:rsid w:val="003340C2"/>
    <w:rsid w:val="00340E2B"/>
    <w:rsid w:val="00351087"/>
    <w:rsid w:val="00351114"/>
    <w:rsid w:val="00353647"/>
    <w:rsid w:val="0035382E"/>
    <w:rsid w:val="003540ED"/>
    <w:rsid w:val="00370E88"/>
    <w:rsid w:val="00376647"/>
    <w:rsid w:val="003876FA"/>
    <w:rsid w:val="00391C58"/>
    <w:rsid w:val="00393082"/>
    <w:rsid w:val="00394E16"/>
    <w:rsid w:val="003A3E97"/>
    <w:rsid w:val="003A63A5"/>
    <w:rsid w:val="003B3A97"/>
    <w:rsid w:val="003B414C"/>
    <w:rsid w:val="003D6F51"/>
    <w:rsid w:val="003E048F"/>
    <w:rsid w:val="003E512A"/>
    <w:rsid w:val="003F0531"/>
    <w:rsid w:val="003F439E"/>
    <w:rsid w:val="00403E44"/>
    <w:rsid w:val="00407D64"/>
    <w:rsid w:val="00411645"/>
    <w:rsid w:val="00413133"/>
    <w:rsid w:val="00420276"/>
    <w:rsid w:val="00435A5E"/>
    <w:rsid w:val="00440929"/>
    <w:rsid w:val="0045794A"/>
    <w:rsid w:val="00462CD4"/>
    <w:rsid w:val="00464120"/>
    <w:rsid w:val="0046695D"/>
    <w:rsid w:val="004701B7"/>
    <w:rsid w:val="00471CEB"/>
    <w:rsid w:val="004741DC"/>
    <w:rsid w:val="00476EF2"/>
    <w:rsid w:val="004772DE"/>
    <w:rsid w:val="00481531"/>
    <w:rsid w:val="00482541"/>
    <w:rsid w:val="0048292C"/>
    <w:rsid w:val="004837E1"/>
    <w:rsid w:val="00485A52"/>
    <w:rsid w:val="00486108"/>
    <w:rsid w:val="00486C3B"/>
    <w:rsid w:val="00490F5D"/>
    <w:rsid w:val="00493D0F"/>
    <w:rsid w:val="0049417C"/>
    <w:rsid w:val="004B1128"/>
    <w:rsid w:val="004B2D8B"/>
    <w:rsid w:val="004B744D"/>
    <w:rsid w:val="004C1C89"/>
    <w:rsid w:val="004C4929"/>
    <w:rsid w:val="004C4B60"/>
    <w:rsid w:val="004C704A"/>
    <w:rsid w:val="004C72F8"/>
    <w:rsid w:val="004D1F47"/>
    <w:rsid w:val="004D5BEF"/>
    <w:rsid w:val="004D7B7F"/>
    <w:rsid w:val="004D7D79"/>
    <w:rsid w:val="004E2DAB"/>
    <w:rsid w:val="004E4E4E"/>
    <w:rsid w:val="004E513D"/>
    <w:rsid w:val="004E6169"/>
    <w:rsid w:val="004E6B9D"/>
    <w:rsid w:val="004E7FBB"/>
    <w:rsid w:val="005009E2"/>
    <w:rsid w:val="00500ECC"/>
    <w:rsid w:val="00504357"/>
    <w:rsid w:val="00505A75"/>
    <w:rsid w:val="005061C9"/>
    <w:rsid w:val="00506C90"/>
    <w:rsid w:val="00511CAC"/>
    <w:rsid w:val="00516BBF"/>
    <w:rsid w:val="00521E7D"/>
    <w:rsid w:val="005261D2"/>
    <w:rsid w:val="00531109"/>
    <w:rsid w:val="005317DC"/>
    <w:rsid w:val="00531FBF"/>
    <w:rsid w:val="00540D87"/>
    <w:rsid w:val="00544D67"/>
    <w:rsid w:val="0055457A"/>
    <w:rsid w:val="00554C53"/>
    <w:rsid w:val="00561D2E"/>
    <w:rsid w:val="00564431"/>
    <w:rsid w:val="005670C8"/>
    <w:rsid w:val="0056711A"/>
    <w:rsid w:val="00570FAE"/>
    <w:rsid w:val="005731AD"/>
    <w:rsid w:val="00574124"/>
    <w:rsid w:val="00583CAB"/>
    <w:rsid w:val="00586181"/>
    <w:rsid w:val="00593D2F"/>
    <w:rsid w:val="00594182"/>
    <w:rsid w:val="005943E2"/>
    <w:rsid w:val="005946F4"/>
    <w:rsid w:val="005A1324"/>
    <w:rsid w:val="005A2C74"/>
    <w:rsid w:val="005B7BE2"/>
    <w:rsid w:val="005C06CB"/>
    <w:rsid w:val="005C6992"/>
    <w:rsid w:val="005D2EE5"/>
    <w:rsid w:val="005E0AD1"/>
    <w:rsid w:val="005E12E7"/>
    <w:rsid w:val="005E153B"/>
    <w:rsid w:val="005E72F0"/>
    <w:rsid w:val="005E7CD6"/>
    <w:rsid w:val="005F576B"/>
    <w:rsid w:val="00601048"/>
    <w:rsid w:val="006050E0"/>
    <w:rsid w:val="00605C50"/>
    <w:rsid w:val="00607186"/>
    <w:rsid w:val="00607FB0"/>
    <w:rsid w:val="00612477"/>
    <w:rsid w:val="00616140"/>
    <w:rsid w:val="006169AF"/>
    <w:rsid w:val="00617F98"/>
    <w:rsid w:val="0062086B"/>
    <w:rsid w:val="006209A2"/>
    <w:rsid w:val="00626D65"/>
    <w:rsid w:val="006357A4"/>
    <w:rsid w:val="006404D3"/>
    <w:rsid w:val="006426C6"/>
    <w:rsid w:val="006443BE"/>
    <w:rsid w:val="00651C93"/>
    <w:rsid w:val="00652BC6"/>
    <w:rsid w:val="00653AF5"/>
    <w:rsid w:val="00657F34"/>
    <w:rsid w:val="0066083E"/>
    <w:rsid w:val="00660B62"/>
    <w:rsid w:val="006719B0"/>
    <w:rsid w:val="00673016"/>
    <w:rsid w:val="006735D8"/>
    <w:rsid w:val="006769C0"/>
    <w:rsid w:val="00682C26"/>
    <w:rsid w:val="00684B98"/>
    <w:rsid w:val="00687B0C"/>
    <w:rsid w:val="006A3191"/>
    <w:rsid w:val="006A55D2"/>
    <w:rsid w:val="006A56AB"/>
    <w:rsid w:val="006A59AA"/>
    <w:rsid w:val="006A79D6"/>
    <w:rsid w:val="006B71A6"/>
    <w:rsid w:val="006C1D40"/>
    <w:rsid w:val="006D0B59"/>
    <w:rsid w:val="006D3286"/>
    <w:rsid w:val="006D622F"/>
    <w:rsid w:val="006E04FE"/>
    <w:rsid w:val="006F2112"/>
    <w:rsid w:val="006F30CA"/>
    <w:rsid w:val="00703E22"/>
    <w:rsid w:val="00704180"/>
    <w:rsid w:val="00707104"/>
    <w:rsid w:val="00711A3A"/>
    <w:rsid w:val="00713189"/>
    <w:rsid w:val="00720BE9"/>
    <w:rsid w:val="0072249D"/>
    <w:rsid w:val="0073004E"/>
    <w:rsid w:val="00731835"/>
    <w:rsid w:val="00731A01"/>
    <w:rsid w:val="007405BB"/>
    <w:rsid w:val="0074392B"/>
    <w:rsid w:val="007462D9"/>
    <w:rsid w:val="007518BF"/>
    <w:rsid w:val="0075199C"/>
    <w:rsid w:val="00755F10"/>
    <w:rsid w:val="00760112"/>
    <w:rsid w:val="007606AE"/>
    <w:rsid w:val="00774543"/>
    <w:rsid w:val="00780634"/>
    <w:rsid w:val="007813BB"/>
    <w:rsid w:val="0078198A"/>
    <w:rsid w:val="00784D7E"/>
    <w:rsid w:val="00787D80"/>
    <w:rsid w:val="00793BD9"/>
    <w:rsid w:val="007A006C"/>
    <w:rsid w:val="007A346B"/>
    <w:rsid w:val="007A3F42"/>
    <w:rsid w:val="007A4BE0"/>
    <w:rsid w:val="007A4EAC"/>
    <w:rsid w:val="007B2016"/>
    <w:rsid w:val="007B2406"/>
    <w:rsid w:val="007B6A58"/>
    <w:rsid w:val="007B7665"/>
    <w:rsid w:val="007D2643"/>
    <w:rsid w:val="007E32FF"/>
    <w:rsid w:val="007E3895"/>
    <w:rsid w:val="007E42E9"/>
    <w:rsid w:val="007E733B"/>
    <w:rsid w:val="007F263B"/>
    <w:rsid w:val="007F313F"/>
    <w:rsid w:val="007F6BE0"/>
    <w:rsid w:val="00800CA5"/>
    <w:rsid w:val="00801E8F"/>
    <w:rsid w:val="008021BD"/>
    <w:rsid w:val="0080359A"/>
    <w:rsid w:val="00806DE8"/>
    <w:rsid w:val="00817C4D"/>
    <w:rsid w:val="008201E0"/>
    <w:rsid w:val="00820238"/>
    <w:rsid w:val="00825014"/>
    <w:rsid w:val="00826B61"/>
    <w:rsid w:val="0082736D"/>
    <w:rsid w:val="00832B1A"/>
    <w:rsid w:val="0084297F"/>
    <w:rsid w:val="00843086"/>
    <w:rsid w:val="008503F5"/>
    <w:rsid w:val="0085055D"/>
    <w:rsid w:val="00850F15"/>
    <w:rsid w:val="00876740"/>
    <w:rsid w:val="00876A42"/>
    <w:rsid w:val="008801AD"/>
    <w:rsid w:val="00887194"/>
    <w:rsid w:val="008961C6"/>
    <w:rsid w:val="008A59EF"/>
    <w:rsid w:val="008B4F11"/>
    <w:rsid w:val="008B52C3"/>
    <w:rsid w:val="008C3A49"/>
    <w:rsid w:val="008C5368"/>
    <w:rsid w:val="008C761F"/>
    <w:rsid w:val="008D1FF6"/>
    <w:rsid w:val="008F255E"/>
    <w:rsid w:val="008F3740"/>
    <w:rsid w:val="008F5DAB"/>
    <w:rsid w:val="00907660"/>
    <w:rsid w:val="0091079A"/>
    <w:rsid w:val="00910815"/>
    <w:rsid w:val="009129E0"/>
    <w:rsid w:val="009155C5"/>
    <w:rsid w:val="009171B4"/>
    <w:rsid w:val="0091723A"/>
    <w:rsid w:val="00922800"/>
    <w:rsid w:val="00922922"/>
    <w:rsid w:val="00923808"/>
    <w:rsid w:val="00926219"/>
    <w:rsid w:val="00927D45"/>
    <w:rsid w:val="0093598C"/>
    <w:rsid w:val="00941AC9"/>
    <w:rsid w:val="009521DB"/>
    <w:rsid w:val="00954C7F"/>
    <w:rsid w:val="009573E3"/>
    <w:rsid w:val="00961EA0"/>
    <w:rsid w:val="00962F3F"/>
    <w:rsid w:val="0096477A"/>
    <w:rsid w:val="00967856"/>
    <w:rsid w:val="00967ADC"/>
    <w:rsid w:val="00967C34"/>
    <w:rsid w:val="00971A09"/>
    <w:rsid w:val="009731F6"/>
    <w:rsid w:val="009736DB"/>
    <w:rsid w:val="00975F56"/>
    <w:rsid w:val="00976455"/>
    <w:rsid w:val="00982E69"/>
    <w:rsid w:val="009847C6"/>
    <w:rsid w:val="00984FDF"/>
    <w:rsid w:val="00987637"/>
    <w:rsid w:val="00992238"/>
    <w:rsid w:val="00995B7D"/>
    <w:rsid w:val="00997023"/>
    <w:rsid w:val="009A39C4"/>
    <w:rsid w:val="009B0DDB"/>
    <w:rsid w:val="009B754A"/>
    <w:rsid w:val="009C35FE"/>
    <w:rsid w:val="009C5BF3"/>
    <w:rsid w:val="009C6A47"/>
    <w:rsid w:val="009C72BA"/>
    <w:rsid w:val="009D0F85"/>
    <w:rsid w:val="009D6CA7"/>
    <w:rsid w:val="009D7F9B"/>
    <w:rsid w:val="009F7BD9"/>
    <w:rsid w:val="00A06A76"/>
    <w:rsid w:val="00A10031"/>
    <w:rsid w:val="00A11537"/>
    <w:rsid w:val="00A11C42"/>
    <w:rsid w:val="00A12DEB"/>
    <w:rsid w:val="00A14169"/>
    <w:rsid w:val="00A16821"/>
    <w:rsid w:val="00A17031"/>
    <w:rsid w:val="00A20F8A"/>
    <w:rsid w:val="00A21EB4"/>
    <w:rsid w:val="00A30ACC"/>
    <w:rsid w:val="00A30B7B"/>
    <w:rsid w:val="00A36FED"/>
    <w:rsid w:val="00A4061E"/>
    <w:rsid w:val="00A44A0C"/>
    <w:rsid w:val="00A53AA0"/>
    <w:rsid w:val="00A55C90"/>
    <w:rsid w:val="00A575ED"/>
    <w:rsid w:val="00A57F87"/>
    <w:rsid w:val="00A65BF6"/>
    <w:rsid w:val="00A70379"/>
    <w:rsid w:val="00A72D9C"/>
    <w:rsid w:val="00A73120"/>
    <w:rsid w:val="00A76A95"/>
    <w:rsid w:val="00A86AB9"/>
    <w:rsid w:val="00A87057"/>
    <w:rsid w:val="00A916EC"/>
    <w:rsid w:val="00A978D8"/>
    <w:rsid w:val="00AA07DD"/>
    <w:rsid w:val="00AA5D33"/>
    <w:rsid w:val="00AB2772"/>
    <w:rsid w:val="00AC163D"/>
    <w:rsid w:val="00AC7E4C"/>
    <w:rsid w:val="00AD3C03"/>
    <w:rsid w:val="00AE45E6"/>
    <w:rsid w:val="00AE6CF6"/>
    <w:rsid w:val="00AF4CCB"/>
    <w:rsid w:val="00AF7994"/>
    <w:rsid w:val="00AF7C32"/>
    <w:rsid w:val="00B117DB"/>
    <w:rsid w:val="00B206C6"/>
    <w:rsid w:val="00B2198B"/>
    <w:rsid w:val="00B22670"/>
    <w:rsid w:val="00B228C6"/>
    <w:rsid w:val="00B23705"/>
    <w:rsid w:val="00B3051D"/>
    <w:rsid w:val="00B30AF7"/>
    <w:rsid w:val="00B34156"/>
    <w:rsid w:val="00B35D49"/>
    <w:rsid w:val="00B46B43"/>
    <w:rsid w:val="00B63C32"/>
    <w:rsid w:val="00B74111"/>
    <w:rsid w:val="00B75DBB"/>
    <w:rsid w:val="00B8192F"/>
    <w:rsid w:val="00B85047"/>
    <w:rsid w:val="00B93134"/>
    <w:rsid w:val="00B939F3"/>
    <w:rsid w:val="00B93ABC"/>
    <w:rsid w:val="00BA10EA"/>
    <w:rsid w:val="00BA2249"/>
    <w:rsid w:val="00BA691C"/>
    <w:rsid w:val="00BB4684"/>
    <w:rsid w:val="00BB5619"/>
    <w:rsid w:val="00BB60E6"/>
    <w:rsid w:val="00BC0AFE"/>
    <w:rsid w:val="00BC1EC3"/>
    <w:rsid w:val="00BC28EE"/>
    <w:rsid w:val="00BD028A"/>
    <w:rsid w:val="00BD06D1"/>
    <w:rsid w:val="00BD2713"/>
    <w:rsid w:val="00BD4468"/>
    <w:rsid w:val="00BD4E68"/>
    <w:rsid w:val="00BE172B"/>
    <w:rsid w:val="00BE3D63"/>
    <w:rsid w:val="00BF0C25"/>
    <w:rsid w:val="00BF1C57"/>
    <w:rsid w:val="00BF77E4"/>
    <w:rsid w:val="00C058B7"/>
    <w:rsid w:val="00C12A20"/>
    <w:rsid w:val="00C13428"/>
    <w:rsid w:val="00C13D55"/>
    <w:rsid w:val="00C14272"/>
    <w:rsid w:val="00C23F5E"/>
    <w:rsid w:val="00C25C23"/>
    <w:rsid w:val="00C27DE7"/>
    <w:rsid w:val="00C315C4"/>
    <w:rsid w:val="00C31B9A"/>
    <w:rsid w:val="00C32500"/>
    <w:rsid w:val="00C379C3"/>
    <w:rsid w:val="00C501B3"/>
    <w:rsid w:val="00C53917"/>
    <w:rsid w:val="00C53C11"/>
    <w:rsid w:val="00C5682E"/>
    <w:rsid w:val="00C56E4D"/>
    <w:rsid w:val="00C619C7"/>
    <w:rsid w:val="00C653CF"/>
    <w:rsid w:val="00C7096E"/>
    <w:rsid w:val="00C73D79"/>
    <w:rsid w:val="00C776AE"/>
    <w:rsid w:val="00C8799A"/>
    <w:rsid w:val="00C95B4E"/>
    <w:rsid w:val="00C976EE"/>
    <w:rsid w:val="00CB0225"/>
    <w:rsid w:val="00CB3AF1"/>
    <w:rsid w:val="00CC6ADF"/>
    <w:rsid w:val="00CD3EC8"/>
    <w:rsid w:val="00CD540B"/>
    <w:rsid w:val="00CD5727"/>
    <w:rsid w:val="00CD68E7"/>
    <w:rsid w:val="00CE415F"/>
    <w:rsid w:val="00CF3D60"/>
    <w:rsid w:val="00CF60ED"/>
    <w:rsid w:val="00CF7766"/>
    <w:rsid w:val="00D00697"/>
    <w:rsid w:val="00D00D5F"/>
    <w:rsid w:val="00D02888"/>
    <w:rsid w:val="00D0580A"/>
    <w:rsid w:val="00D10A3E"/>
    <w:rsid w:val="00D14C90"/>
    <w:rsid w:val="00D16FD2"/>
    <w:rsid w:val="00D17CD3"/>
    <w:rsid w:val="00D339C2"/>
    <w:rsid w:val="00D3412F"/>
    <w:rsid w:val="00D40B4A"/>
    <w:rsid w:val="00D41BD1"/>
    <w:rsid w:val="00D42691"/>
    <w:rsid w:val="00D45975"/>
    <w:rsid w:val="00D466FF"/>
    <w:rsid w:val="00D46C4A"/>
    <w:rsid w:val="00D471E3"/>
    <w:rsid w:val="00D51489"/>
    <w:rsid w:val="00D573C5"/>
    <w:rsid w:val="00D61890"/>
    <w:rsid w:val="00D7308C"/>
    <w:rsid w:val="00DA006C"/>
    <w:rsid w:val="00DA7A30"/>
    <w:rsid w:val="00DB1A31"/>
    <w:rsid w:val="00DB2A23"/>
    <w:rsid w:val="00DB42A2"/>
    <w:rsid w:val="00DC4B5E"/>
    <w:rsid w:val="00DD0619"/>
    <w:rsid w:val="00DD2A7B"/>
    <w:rsid w:val="00DD3D87"/>
    <w:rsid w:val="00DD4A15"/>
    <w:rsid w:val="00DE2A6E"/>
    <w:rsid w:val="00DE3B4C"/>
    <w:rsid w:val="00DE5FEC"/>
    <w:rsid w:val="00DE643F"/>
    <w:rsid w:val="00DE681E"/>
    <w:rsid w:val="00DE70AF"/>
    <w:rsid w:val="00DE7EC1"/>
    <w:rsid w:val="00DF3C32"/>
    <w:rsid w:val="00DF6DA3"/>
    <w:rsid w:val="00E029A3"/>
    <w:rsid w:val="00E07DAC"/>
    <w:rsid w:val="00E11105"/>
    <w:rsid w:val="00E27753"/>
    <w:rsid w:val="00E30A4C"/>
    <w:rsid w:val="00E31BCB"/>
    <w:rsid w:val="00E44515"/>
    <w:rsid w:val="00E44ECC"/>
    <w:rsid w:val="00E4665C"/>
    <w:rsid w:val="00E54896"/>
    <w:rsid w:val="00E5686E"/>
    <w:rsid w:val="00E57517"/>
    <w:rsid w:val="00E62075"/>
    <w:rsid w:val="00E64624"/>
    <w:rsid w:val="00E76CB4"/>
    <w:rsid w:val="00E8585E"/>
    <w:rsid w:val="00E86F58"/>
    <w:rsid w:val="00E8796C"/>
    <w:rsid w:val="00EA4FCB"/>
    <w:rsid w:val="00EA5C1C"/>
    <w:rsid w:val="00EB7B51"/>
    <w:rsid w:val="00EC2393"/>
    <w:rsid w:val="00EE042C"/>
    <w:rsid w:val="00EE35AF"/>
    <w:rsid w:val="00EF4ED5"/>
    <w:rsid w:val="00EF60B4"/>
    <w:rsid w:val="00EF6ED7"/>
    <w:rsid w:val="00F01BBB"/>
    <w:rsid w:val="00F11112"/>
    <w:rsid w:val="00F11315"/>
    <w:rsid w:val="00F13D16"/>
    <w:rsid w:val="00F25E21"/>
    <w:rsid w:val="00F26827"/>
    <w:rsid w:val="00F33B71"/>
    <w:rsid w:val="00F34699"/>
    <w:rsid w:val="00F35059"/>
    <w:rsid w:val="00F36528"/>
    <w:rsid w:val="00F40EE2"/>
    <w:rsid w:val="00F40F5F"/>
    <w:rsid w:val="00F43F76"/>
    <w:rsid w:val="00F4407A"/>
    <w:rsid w:val="00F45A36"/>
    <w:rsid w:val="00F4695E"/>
    <w:rsid w:val="00F47BF5"/>
    <w:rsid w:val="00F5162E"/>
    <w:rsid w:val="00F545D9"/>
    <w:rsid w:val="00F72614"/>
    <w:rsid w:val="00F72A08"/>
    <w:rsid w:val="00F741BF"/>
    <w:rsid w:val="00F75B4D"/>
    <w:rsid w:val="00F800CF"/>
    <w:rsid w:val="00F802B1"/>
    <w:rsid w:val="00F82719"/>
    <w:rsid w:val="00F8406A"/>
    <w:rsid w:val="00F86151"/>
    <w:rsid w:val="00F862B0"/>
    <w:rsid w:val="00F913FF"/>
    <w:rsid w:val="00F92084"/>
    <w:rsid w:val="00FA01B9"/>
    <w:rsid w:val="00FA62DF"/>
    <w:rsid w:val="00FB14C9"/>
    <w:rsid w:val="00FB1B89"/>
    <w:rsid w:val="00FB2523"/>
    <w:rsid w:val="00FB2E2C"/>
    <w:rsid w:val="00FB778B"/>
    <w:rsid w:val="00FC7CC4"/>
    <w:rsid w:val="00FD31F9"/>
    <w:rsid w:val="00FD4067"/>
    <w:rsid w:val="00FD74DF"/>
    <w:rsid w:val="00FE3064"/>
    <w:rsid w:val="00FE3C1C"/>
    <w:rsid w:val="00FE6337"/>
    <w:rsid w:val="00FF75D0"/>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A1"/>
    <w:rPr>
      <w:sz w:val="24"/>
      <w:szCs w:val="24"/>
    </w:rPr>
  </w:style>
  <w:style w:type="paragraph" w:styleId="Titre1">
    <w:name w:val="heading 1"/>
    <w:basedOn w:val="Normal"/>
    <w:next w:val="Normal"/>
    <w:qFormat/>
    <w:rsid w:val="00C14272"/>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FF75D0"/>
    <w:pPr>
      <w:spacing w:before="100" w:beforeAutospacing="1" w:after="100" w:afterAutospacing="1"/>
    </w:pPr>
  </w:style>
  <w:style w:type="character" w:styleId="Lienhypertexte">
    <w:name w:val="Hyperlink"/>
    <w:basedOn w:val="Policepardfaut"/>
    <w:rsid w:val="00800CA5"/>
    <w:rPr>
      <w:color w:val="0000FF"/>
      <w:u w:val="single"/>
    </w:rPr>
  </w:style>
  <w:style w:type="paragraph" w:styleId="Notedebasdepage">
    <w:name w:val="footnote text"/>
    <w:basedOn w:val="Normal"/>
    <w:semiHidden/>
    <w:rsid w:val="00C058B7"/>
    <w:rPr>
      <w:sz w:val="20"/>
      <w:szCs w:val="20"/>
    </w:rPr>
  </w:style>
  <w:style w:type="character" w:styleId="Appelnotedebasdep">
    <w:name w:val="footnote reference"/>
    <w:basedOn w:val="Policepardfaut"/>
    <w:semiHidden/>
    <w:rsid w:val="00C058B7"/>
    <w:rPr>
      <w:vertAlign w:val="superscript"/>
    </w:rPr>
  </w:style>
  <w:style w:type="paragraph" w:styleId="Explorateurdedocuments">
    <w:name w:val="Document Map"/>
    <w:basedOn w:val="Normal"/>
    <w:semiHidden/>
    <w:rsid w:val="00031B35"/>
    <w:pPr>
      <w:shd w:val="clear" w:color="auto" w:fill="000080"/>
    </w:pPr>
    <w:rPr>
      <w:rFonts w:ascii="Tahoma" w:hAnsi="Tahoma" w:cs="Tahoma"/>
      <w:sz w:val="20"/>
      <w:szCs w:val="20"/>
    </w:rPr>
  </w:style>
  <w:style w:type="character" w:customStyle="1" w:styleId="FootnoteCharacters">
    <w:name w:val="Footnote Characters"/>
    <w:basedOn w:val="Policepardfaut"/>
    <w:rsid w:val="00F802B1"/>
    <w:rPr>
      <w:vertAlign w:val="superscript"/>
    </w:rPr>
  </w:style>
  <w:style w:type="paragraph" w:styleId="Pieddepage">
    <w:name w:val="footer"/>
    <w:basedOn w:val="Normal"/>
    <w:rsid w:val="003031EF"/>
    <w:pPr>
      <w:tabs>
        <w:tab w:val="center" w:pos="4320"/>
        <w:tab w:val="right" w:pos="8640"/>
      </w:tabs>
    </w:pPr>
  </w:style>
  <w:style w:type="character" w:styleId="Numrodepage">
    <w:name w:val="page number"/>
    <w:basedOn w:val="Policepardfaut"/>
    <w:rsid w:val="003031EF"/>
  </w:style>
  <w:style w:type="paragraph" w:styleId="En-tte">
    <w:name w:val="header"/>
    <w:basedOn w:val="Normal"/>
    <w:rsid w:val="00E57517"/>
    <w:pPr>
      <w:tabs>
        <w:tab w:val="center" w:pos="4320"/>
        <w:tab w:val="right" w:pos="8640"/>
      </w:tabs>
    </w:pPr>
  </w:style>
  <w:style w:type="character" w:customStyle="1" w:styleId="apple-converted-space">
    <w:name w:val="apple-converted-space"/>
    <w:rsid w:val="00166097"/>
  </w:style>
  <w:style w:type="character" w:customStyle="1" w:styleId="style1">
    <w:name w:val="style1"/>
    <w:rsid w:val="00166097"/>
  </w:style>
  <w:style w:type="character" w:styleId="lev">
    <w:name w:val="Strong"/>
    <w:uiPriority w:val="22"/>
    <w:qFormat/>
    <w:rsid w:val="00DF6DA3"/>
    <w:rPr>
      <w:b/>
      <w:bCs/>
    </w:rPr>
  </w:style>
  <w:style w:type="character" w:styleId="Accentuation">
    <w:name w:val="Emphasis"/>
    <w:uiPriority w:val="20"/>
    <w:qFormat/>
    <w:rsid w:val="00DF6DA3"/>
    <w:rPr>
      <w:i/>
      <w:iCs/>
    </w:rPr>
  </w:style>
  <w:style w:type="character" w:styleId="Lienhypertextesuivivisit">
    <w:name w:val="FollowedHyperlink"/>
    <w:basedOn w:val="Policepardfaut"/>
    <w:rsid w:val="002F1353"/>
    <w:rPr>
      <w:color w:val="954F72"/>
      <w:u w:val="single"/>
    </w:rPr>
  </w:style>
  <w:style w:type="paragraph" w:styleId="Textedebulles">
    <w:name w:val="Balloon Text"/>
    <w:basedOn w:val="Normal"/>
    <w:link w:val="TextedebullesCar"/>
    <w:semiHidden/>
    <w:unhideWhenUsed/>
    <w:rsid w:val="00435A5E"/>
    <w:rPr>
      <w:rFonts w:ascii="Tahoma" w:hAnsi="Tahoma" w:cs="Tahoma"/>
      <w:sz w:val="16"/>
      <w:szCs w:val="16"/>
    </w:rPr>
  </w:style>
  <w:style w:type="character" w:customStyle="1" w:styleId="TextedebullesCar">
    <w:name w:val="Texte de bulles Car"/>
    <w:basedOn w:val="Policepardfaut"/>
    <w:link w:val="Textedebulles"/>
    <w:semiHidden/>
    <w:rsid w:val="00435A5E"/>
    <w:rPr>
      <w:rFonts w:ascii="Tahoma" w:hAnsi="Tahoma" w:cs="Tahoma"/>
      <w:sz w:val="16"/>
      <w:szCs w:val="16"/>
    </w:rPr>
  </w:style>
  <w:style w:type="paragraph" w:styleId="Notedefin">
    <w:name w:val="endnote text"/>
    <w:basedOn w:val="Normal"/>
    <w:link w:val="NotedefinCar"/>
    <w:semiHidden/>
    <w:unhideWhenUsed/>
    <w:rsid w:val="008961C6"/>
    <w:rPr>
      <w:sz w:val="20"/>
      <w:szCs w:val="20"/>
    </w:rPr>
  </w:style>
  <w:style w:type="character" w:customStyle="1" w:styleId="NotedefinCar">
    <w:name w:val="Note de fin Car"/>
    <w:basedOn w:val="Policepardfaut"/>
    <w:link w:val="Notedefin"/>
    <w:semiHidden/>
    <w:rsid w:val="008961C6"/>
  </w:style>
  <w:style w:type="character" w:styleId="Appeldenotedefin">
    <w:name w:val="endnote reference"/>
    <w:basedOn w:val="Policepardfaut"/>
    <w:semiHidden/>
    <w:unhideWhenUsed/>
    <w:rsid w:val="008961C6"/>
    <w:rPr>
      <w:vertAlign w:val="superscript"/>
    </w:rPr>
  </w:style>
</w:styles>
</file>

<file path=word/webSettings.xml><?xml version="1.0" encoding="utf-8"?>
<w:webSettings xmlns:r="http://schemas.openxmlformats.org/officeDocument/2006/relationships" xmlns:w="http://schemas.openxmlformats.org/wordprocessingml/2006/main">
  <w:divs>
    <w:div w:id="151219923">
      <w:bodyDiv w:val="1"/>
      <w:marLeft w:val="0"/>
      <w:marRight w:val="0"/>
      <w:marTop w:val="0"/>
      <w:marBottom w:val="0"/>
      <w:divBdr>
        <w:top w:val="none" w:sz="0" w:space="0" w:color="auto"/>
        <w:left w:val="none" w:sz="0" w:space="0" w:color="auto"/>
        <w:bottom w:val="none" w:sz="0" w:space="0" w:color="auto"/>
        <w:right w:val="none" w:sz="0" w:space="0" w:color="auto"/>
      </w:divBdr>
      <w:divsChild>
        <w:div w:id="1617906680">
          <w:marLeft w:val="0"/>
          <w:marRight w:val="0"/>
          <w:marTop w:val="0"/>
          <w:marBottom w:val="0"/>
          <w:divBdr>
            <w:top w:val="none" w:sz="0" w:space="0" w:color="auto"/>
            <w:left w:val="none" w:sz="0" w:space="0" w:color="auto"/>
            <w:bottom w:val="none" w:sz="0" w:space="0" w:color="auto"/>
            <w:right w:val="none" w:sz="0" w:space="0" w:color="auto"/>
          </w:divBdr>
          <w:divsChild>
            <w:div w:id="6494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5053">
      <w:bodyDiv w:val="1"/>
      <w:marLeft w:val="0"/>
      <w:marRight w:val="0"/>
      <w:marTop w:val="0"/>
      <w:marBottom w:val="0"/>
      <w:divBdr>
        <w:top w:val="none" w:sz="0" w:space="0" w:color="auto"/>
        <w:left w:val="none" w:sz="0" w:space="0" w:color="auto"/>
        <w:bottom w:val="none" w:sz="0" w:space="0" w:color="auto"/>
        <w:right w:val="none" w:sz="0" w:space="0" w:color="auto"/>
      </w:divBdr>
    </w:div>
    <w:div w:id="853031770">
      <w:bodyDiv w:val="1"/>
      <w:marLeft w:val="0"/>
      <w:marRight w:val="0"/>
      <w:marTop w:val="0"/>
      <w:marBottom w:val="0"/>
      <w:divBdr>
        <w:top w:val="none" w:sz="0" w:space="0" w:color="auto"/>
        <w:left w:val="none" w:sz="0" w:space="0" w:color="auto"/>
        <w:bottom w:val="none" w:sz="0" w:space="0" w:color="auto"/>
        <w:right w:val="none" w:sz="0" w:space="0" w:color="auto"/>
      </w:divBdr>
      <w:divsChild>
        <w:div w:id="766929058">
          <w:marLeft w:val="0"/>
          <w:marRight w:val="0"/>
          <w:marTop w:val="0"/>
          <w:marBottom w:val="0"/>
          <w:divBdr>
            <w:top w:val="none" w:sz="0" w:space="0" w:color="auto"/>
            <w:left w:val="none" w:sz="0" w:space="0" w:color="auto"/>
            <w:bottom w:val="none" w:sz="0" w:space="0" w:color="auto"/>
            <w:right w:val="none" w:sz="0" w:space="0" w:color="auto"/>
          </w:divBdr>
          <w:divsChild>
            <w:div w:id="1363825464">
              <w:marLeft w:val="0"/>
              <w:marRight w:val="0"/>
              <w:marTop w:val="0"/>
              <w:marBottom w:val="0"/>
              <w:divBdr>
                <w:top w:val="none" w:sz="0" w:space="0" w:color="auto"/>
                <w:left w:val="none" w:sz="0" w:space="0" w:color="auto"/>
                <w:bottom w:val="none" w:sz="0" w:space="0" w:color="auto"/>
                <w:right w:val="none" w:sz="0" w:space="0" w:color="auto"/>
              </w:divBdr>
              <w:divsChild>
                <w:div w:id="28337965">
                  <w:marLeft w:val="0"/>
                  <w:marRight w:val="0"/>
                  <w:marTop w:val="0"/>
                  <w:marBottom w:val="0"/>
                  <w:divBdr>
                    <w:top w:val="none" w:sz="0" w:space="0" w:color="auto"/>
                    <w:left w:val="none" w:sz="0" w:space="0" w:color="auto"/>
                    <w:bottom w:val="none" w:sz="0" w:space="0" w:color="auto"/>
                    <w:right w:val="none" w:sz="0" w:space="0" w:color="auto"/>
                  </w:divBdr>
                  <w:divsChild>
                    <w:div w:id="142071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08674">
      <w:bodyDiv w:val="1"/>
      <w:marLeft w:val="0"/>
      <w:marRight w:val="0"/>
      <w:marTop w:val="0"/>
      <w:marBottom w:val="0"/>
      <w:divBdr>
        <w:top w:val="none" w:sz="0" w:space="0" w:color="auto"/>
        <w:left w:val="none" w:sz="0" w:space="0" w:color="auto"/>
        <w:bottom w:val="none" w:sz="0" w:space="0" w:color="auto"/>
        <w:right w:val="none" w:sz="0" w:space="0" w:color="auto"/>
      </w:divBdr>
      <w:divsChild>
        <w:div w:id="1804498203">
          <w:marLeft w:val="0"/>
          <w:marRight w:val="0"/>
          <w:marTop w:val="0"/>
          <w:marBottom w:val="0"/>
          <w:divBdr>
            <w:top w:val="none" w:sz="0" w:space="0" w:color="auto"/>
            <w:left w:val="none" w:sz="0" w:space="0" w:color="auto"/>
            <w:bottom w:val="none" w:sz="0" w:space="0" w:color="auto"/>
            <w:right w:val="none" w:sz="0" w:space="0" w:color="auto"/>
          </w:divBdr>
          <w:divsChild>
            <w:div w:id="2252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23092">
      <w:bodyDiv w:val="1"/>
      <w:marLeft w:val="0"/>
      <w:marRight w:val="0"/>
      <w:marTop w:val="0"/>
      <w:marBottom w:val="0"/>
      <w:divBdr>
        <w:top w:val="none" w:sz="0" w:space="0" w:color="auto"/>
        <w:left w:val="none" w:sz="0" w:space="0" w:color="auto"/>
        <w:bottom w:val="none" w:sz="0" w:space="0" w:color="auto"/>
        <w:right w:val="none" w:sz="0" w:space="0" w:color="auto"/>
      </w:divBdr>
      <w:divsChild>
        <w:div w:id="98962034">
          <w:marLeft w:val="0"/>
          <w:marRight w:val="0"/>
          <w:marTop w:val="0"/>
          <w:marBottom w:val="0"/>
          <w:divBdr>
            <w:top w:val="none" w:sz="0" w:space="0" w:color="auto"/>
            <w:left w:val="none" w:sz="0" w:space="0" w:color="auto"/>
            <w:bottom w:val="none" w:sz="0" w:space="0" w:color="auto"/>
            <w:right w:val="none" w:sz="0" w:space="0" w:color="auto"/>
          </w:divBdr>
        </w:div>
      </w:divsChild>
    </w:div>
    <w:div w:id="1529029686">
      <w:bodyDiv w:val="1"/>
      <w:marLeft w:val="0"/>
      <w:marRight w:val="0"/>
      <w:marTop w:val="0"/>
      <w:marBottom w:val="0"/>
      <w:divBdr>
        <w:top w:val="none" w:sz="0" w:space="0" w:color="auto"/>
        <w:left w:val="none" w:sz="0" w:space="0" w:color="auto"/>
        <w:bottom w:val="none" w:sz="0" w:space="0" w:color="auto"/>
        <w:right w:val="none" w:sz="0" w:space="0" w:color="auto"/>
      </w:divBdr>
    </w:div>
    <w:div w:id="1584412386">
      <w:bodyDiv w:val="1"/>
      <w:marLeft w:val="0"/>
      <w:marRight w:val="0"/>
      <w:marTop w:val="0"/>
      <w:marBottom w:val="0"/>
      <w:divBdr>
        <w:top w:val="none" w:sz="0" w:space="0" w:color="auto"/>
        <w:left w:val="none" w:sz="0" w:space="0" w:color="auto"/>
        <w:bottom w:val="none" w:sz="0" w:space="0" w:color="auto"/>
        <w:right w:val="none" w:sz="0" w:space="0" w:color="auto"/>
      </w:divBdr>
    </w:div>
    <w:div w:id="1617633843">
      <w:bodyDiv w:val="1"/>
      <w:marLeft w:val="0"/>
      <w:marRight w:val="0"/>
      <w:marTop w:val="0"/>
      <w:marBottom w:val="0"/>
      <w:divBdr>
        <w:top w:val="none" w:sz="0" w:space="0" w:color="auto"/>
        <w:left w:val="none" w:sz="0" w:space="0" w:color="auto"/>
        <w:bottom w:val="none" w:sz="0" w:space="0" w:color="auto"/>
        <w:right w:val="none" w:sz="0" w:space="0" w:color="auto"/>
      </w:divBdr>
      <w:divsChild>
        <w:div w:id="1252738719">
          <w:marLeft w:val="0"/>
          <w:marRight w:val="0"/>
          <w:marTop w:val="0"/>
          <w:marBottom w:val="0"/>
          <w:divBdr>
            <w:top w:val="none" w:sz="0" w:space="0" w:color="auto"/>
            <w:left w:val="none" w:sz="0" w:space="0" w:color="auto"/>
            <w:bottom w:val="none" w:sz="0" w:space="0" w:color="auto"/>
            <w:right w:val="none" w:sz="0" w:space="0" w:color="auto"/>
          </w:divBdr>
          <w:divsChild>
            <w:div w:id="8972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94BBD-C05D-4322-9937-1DDFD59D2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5360</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Plan pastoral</vt:lpstr>
      <vt:lpstr>Plan pastoral</vt:lpstr>
    </vt:vector>
  </TitlesOfParts>
  <Company/>
  <LinksUpToDate>false</LinksUpToDate>
  <CharactersWithSpaces>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pastoral</dc:title>
  <dc:creator>Coordonnateur</dc:creator>
  <cp:lastModifiedBy>Cefop1</cp:lastModifiedBy>
  <cp:revision>2</cp:revision>
  <cp:lastPrinted>2013-08-27T18:52:00Z</cp:lastPrinted>
  <dcterms:created xsi:type="dcterms:W3CDTF">2013-09-23T18:46:00Z</dcterms:created>
  <dcterms:modified xsi:type="dcterms:W3CDTF">2013-09-23T18:46:00Z</dcterms:modified>
</cp:coreProperties>
</file>