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07" w:rsidRDefault="00DE4907" w:rsidP="00DE4907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1593850" cy="1796415"/>
            <wp:effectExtent l="19050" t="0" r="6350" b="0"/>
            <wp:wrapTight wrapText="bothSides">
              <wp:wrapPolygon edited="0">
                <wp:start x="-258" y="0"/>
                <wp:lineTo x="-258" y="21302"/>
                <wp:lineTo x="21686" y="21302"/>
                <wp:lineTo x="21686" y="0"/>
                <wp:lineTo x="-258" y="0"/>
              </wp:wrapPolygon>
            </wp:wrapTight>
            <wp:docPr id="2" name="Image 1" descr="Gosselin Gu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sselin Guy 2.jp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24"/>
          <w:szCs w:val="24"/>
        </w:rPr>
        <w:t>« </w:t>
      </w:r>
      <w:r w:rsidR="006336AA" w:rsidRPr="006336AA">
        <w:rPr>
          <w:rFonts w:ascii="Arial" w:hAnsi="Arial" w:cs="Arial"/>
          <w:b/>
          <w:i/>
          <w:sz w:val="24"/>
          <w:szCs w:val="24"/>
        </w:rPr>
        <w:t>Aimer avec tendresse, agir avec justice,</w:t>
      </w:r>
    </w:p>
    <w:p w:rsidR="00610815" w:rsidRPr="00DE4907" w:rsidRDefault="006336AA" w:rsidP="00DE4907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6336AA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6336AA">
        <w:rPr>
          <w:rFonts w:ascii="Arial" w:hAnsi="Arial" w:cs="Arial"/>
          <w:b/>
          <w:i/>
          <w:sz w:val="24"/>
          <w:szCs w:val="24"/>
        </w:rPr>
        <w:t>marcher</w:t>
      </w:r>
      <w:proofErr w:type="gramEnd"/>
      <w:r w:rsidRPr="006336AA">
        <w:rPr>
          <w:rFonts w:ascii="Arial" w:hAnsi="Arial" w:cs="Arial"/>
          <w:b/>
          <w:i/>
          <w:sz w:val="24"/>
          <w:szCs w:val="24"/>
        </w:rPr>
        <w:t xml:space="preserve"> humblement avec ton Dieu</w:t>
      </w:r>
      <w:r w:rsidR="00DE4907">
        <w:rPr>
          <w:rFonts w:ascii="Arial" w:hAnsi="Arial" w:cs="Arial"/>
          <w:b/>
          <w:i/>
          <w:sz w:val="24"/>
          <w:szCs w:val="24"/>
        </w:rPr>
        <w:t> </w:t>
      </w:r>
      <w:r w:rsidRPr="006336AA">
        <w:rPr>
          <w:rFonts w:ascii="Arial" w:hAnsi="Arial" w:cs="Arial"/>
          <w:b/>
          <w:i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E4907" w:rsidRPr="00DE4907">
        <w:rPr>
          <w:rFonts w:ascii="Arial" w:hAnsi="Arial" w:cs="Arial"/>
          <w:sz w:val="23"/>
          <w:szCs w:val="23"/>
        </w:rPr>
        <w:t>(Michée 6, 8)</w:t>
      </w:r>
    </w:p>
    <w:p w:rsidR="00610815" w:rsidRPr="006336AA" w:rsidRDefault="00610815" w:rsidP="00374BC3">
      <w:pPr>
        <w:jc w:val="center"/>
        <w:rPr>
          <w:rFonts w:ascii="Arial" w:hAnsi="Arial" w:cs="Arial"/>
          <w:b/>
          <w:sz w:val="24"/>
          <w:szCs w:val="24"/>
        </w:rPr>
      </w:pPr>
    </w:p>
    <w:p w:rsidR="00585456" w:rsidRPr="00DE4907" w:rsidRDefault="00374BC3" w:rsidP="00DE490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E4907">
        <w:rPr>
          <w:rFonts w:ascii="Arial" w:hAnsi="Arial" w:cs="Arial"/>
          <w:b/>
          <w:sz w:val="28"/>
          <w:szCs w:val="28"/>
        </w:rPr>
        <w:t>ABBÉ GUY GOSSELIN</w:t>
      </w:r>
    </w:p>
    <w:p w:rsidR="00E9208B" w:rsidRPr="006336AA" w:rsidRDefault="00E9208B" w:rsidP="00DE490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36AA">
        <w:rPr>
          <w:rFonts w:ascii="Arial" w:hAnsi="Arial" w:cs="Arial"/>
          <w:b/>
          <w:sz w:val="24"/>
          <w:szCs w:val="24"/>
        </w:rPr>
        <w:t xml:space="preserve">5 </w:t>
      </w:r>
      <w:r w:rsidR="00F77188">
        <w:rPr>
          <w:rFonts w:ascii="Arial" w:hAnsi="Arial" w:cs="Arial"/>
          <w:b/>
          <w:sz w:val="24"/>
          <w:szCs w:val="24"/>
        </w:rPr>
        <w:t>janvier</w:t>
      </w:r>
      <w:r w:rsidRPr="006336AA">
        <w:rPr>
          <w:rFonts w:ascii="Arial" w:hAnsi="Arial" w:cs="Arial"/>
          <w:b/>
          <w:sz w:val="24"/>
          <w:szCs w:val="24"/>
        </w:rPr>
        <w:t xml:space="preserve"> 1932  -  23 février </w:t>
      </w:r>
      <w:r w:rsidR="00374BC3" w:rsidRPr="006336AA">
        <w:rPr>
          <w:rFonts w:ascii="Arial" w:hAnsi="Arial" w:cs="Arial"/>
          <w:b/>
          <w:sz w:val="24"/>
          <w:szCs w:val="24"/>
        </w:rPr>
        <w:t>2015</w:t>
      </w:r>
    </w:p>
    <w:p w:rsidR="00E9208B" w:rsidRDefault="00E9208B">
      <w:pPr>
        <w:rPr>
          <w:rFonts w:ascii="Arial" w:hAnsi="Arial" w:cs="Arial"/>
          <w:sz w:val="24"/>
          <w:szCs w:val="24"/>
        </w:rPr>
      </w:pPr>
    </w:p>
    <w:p w:rsidR="00DE4907" w:rsidRPr="006336AA" w:rsidRDefault="00DE4907">
      <w:pPr>
        <w:rPr>
          <w:rFonts w:ascii="Arial" w:hAnsi="Arial" w:cs="Arial"/>
          <w:sz w:val="24"/>
          <w:szCs w:val="24"/>
        </w:rPr>
      </w:pPr>
    </w:p>
    <w:p w:rsidR="00E9208B" w:rsidRPr="006336AA" w:rsidRDefault="00E9208B">
      <w:pPr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 xml:space="preserve">À l’âge de 83 ans, l’abbé Guy Gosselin est entré dans la Maison du Père. Né le 5 janvier 1932 à </w:t>
      </w:r>
      <w:proofErr w:type="spellStart"/>
      <w:r w:rsidRPr="006336AA">
        <w:rPr>
          <w:rFonts w:ascii="Arial" w:hAnsi="Arial" w:cs="Arial"/>
          <w:sz w:val="24"/>
          <w:szCs w:val="24"/>
        </w:rPr>
        <w:t>Girouxville</w:t>
      </w:r>
      <w:proofErr w:type="spellEnd"/>
      <w:r w:rsidRPr="006336AA">
        <w:rPr>
          <w:rFonts w:ascii="Arial" w:hAnsi="Arial" w:cs="Arial"/>
          <w:sz w:val="24"/>
          <w:szCs w:val="24"/>
        </w:rPr>
        <w:t xml:space="preserve">, en Alberta, il était le fils de Louis-Alfred Gosselin et de Bernadette Lavallée. </w:t>
      </w:r>
    </w:p>
    <w:p w:rsidR="00E9208B" w:rsidRPr="006336AA" w:rsidRDefault="00E9208B">
      <w:pPr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Il fit se</w:t>
      </w:r>
      <w:r w:rsidR="00DE4907">
        <w:rPr>
          <w:rFonts w:ascii="Arial" w:hAnsi="Arial" w:cs="Arial"/>
          <w:sz w:val="24"/>
          <w:szCs w:val="24"/>
        </w:rPr>
        <w:t xml:space="preserve">s études primaires en Abitibi, </w:t>
      </w:r>
      <w:r w:rsidRPr="006336AA">
        <w:rPr>
          <w:rFonts w:ascii="Arial" w:hAnsi="Arial" w:cs="Arial"/>
          <w:sz w:val="24"/>
          <w:szCs w:val="24"/>
        </w:rPr>
        <w:t xml:space="preserve">ses études classiques au </w:t>
      </w:r>
      <w:r w:rsidR="00DE4907">
        <w:rPr>
          <w:rFonts w:ascii="Arial" w:hAnsi="Arial" w:cs="Arial"/>
          <w:sz w:val="24"/>
          <w:szCs w:val="24"/>
        </w:rPr>
        <w:t>C</w:t>
      </w:r>
      <w:r w:rsidRPr="006336AA">
        <w:rPr>
          <w:rFonts w:ascii="Arial" w:hAnsi="Arial" w:cs="Arial"/>
          <w:sz w:val="24"/>
          <w:szCs w:val="24"/>
        </w:rPr>
        <w:t xml:space="preserve">ollège d’Amos, au </w:t>
      </w:r>
      <w:r w:rsidR="00DE4907">
        <w:rPr>
          <w:rFonts w:ascii="Arial" w:hAnsi="Arial" w:cs="Arial"/>
          <w:sz w:val="24"/>
          <w:szCs w:val="24"/>
        </w:rPr>
        <w:t>C</w:t>
      </w:r>
      <w:r w:rsidRPr="006336AA">
        <w:rPr>
          <w:rFonts w:ascii="Arial" w:hAnsi="Arial" w:cs="Arial"/>
          <w:sz w:val="24"/>
          <w:szCs w:val="24"/>
        </w:rPr>
        <w:t>ollège Saint-Ignace de Montréal, puis au Séminaire de Valleyfield. Il poursuivit ses études théologiques au Séminaire Saint-Paul (Ottaw</w:t>
      </w:r>
      <w:r w:rsidR="00DE4907">
        <w:rPr>
          <w:rFonts w:ascii="Arial" w:hAnsi="Arial" w:cs="Arial"/>
          <w:sz w:val="24"/>
          <w:szCs w:val="24"/>
        </w:rPr>
        <w:t>a)</w:t>
      </w:r>
      <w:r w:rsidRPr="006336AA">
        <w:rPr>
          <w:rFonts w:ascii="Arial" w:hAnsi="Arial" w:cs="Arial"/>
          <w:sz w:val="24"/>
          <w:szCs w:val="24"/>
        </w:rPr>
        <w:t xml:space="preserve"> de 1951 à 1955. </w:t>
      </w:r>
    </w:p>
    <w:p w:rsidR="00E9208B" w:rsidRPr="006336AA" w:rsidRDefault="00E9208B">
      <w:pPr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Le 4 juin 1955, il fut ordonné prêtre en la cathédrale de Valleyfield par Mgr Percival Caza.</w:t>
      </w:r>
    </w:p>
    <w:p w:rsidR="00E9208B" w:rsidRPr="006336AA" w:rsidRDefault="00633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a exercé divers ministères :</w:t>
      </w:r>
    </w:p>
    <w:p w:rsidR="00E9208B" w:rsidRPr="006336AA" w:rsidRDefault="00E9208B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1955-57</w:t>
      </w:r>
      <w:r w:rsidRPr="006336AA">
        <w:rPr>
          <w:rFonts w:ascii="Arial" w:hAnsi="Arial" w:cs="Arial"/>
          <w:sz w:val="24"/>
          <w:szCs w:val="24"/>
        </w:rPr>
        <w:tab/>
        <w:t>Professeur au Séminaire de Valleyfield</w:t>
      </w:r>
    </w:p>
    <w:p w:rsidR="00E9208B" w:rsidRPr="006336AA" w:rsidRDefault="00E9208B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1957-59</w:t>
      </w:r>
      <w:r w:rsidRPr="006336AA">
        <w:rPr>
          <w:rFonts w:ascii="Arial" w:hAnsi="Arial" w:cs="Arial"/>
          <w:sz w:val="24"/>
          <w:szCs w:val="24"/>
        </w:rPr>
        <w:tab/>
        <w:t>Étudiant en Lettres à l’Université Laval (Québec) (licence)</w:t>
      </w:r>
    </w:p>
    <w:p w:rsidR="00E9208B" w:rsidRPr="006336AA" w:rsidRDefault="00E9208B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1959-60</w:t>
      </w:r>
      <w:r w:rsidRPr="006336AA">
        <w:rPr>
          <w:rFonts w:ascii="Arial" w:hAnsi="Arial" w:cs="Arial"/>
          <w:sz w:val="24"/>
          <w:szCs w:val="24"/>
        </w:rPr>
        <w:tab/>
        <w:t>Étudiant en Lettres à la Sorbonne (Paris)</w:t>
      </w:r>
    </w:p>
    <w:p w:rsidR="00E9208B" w:rsidRPr="006336AA" w:rsidRDefault="00E9208B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1960-66</w:t>
      </w:r>
      <w:r w:rsidRPr="006336AA">
        <w:rPr>
          <w:rFonts w:ascii="Arial" w:hAnsi="Arial" w:cs="Arial"/>
          <w:sz w:val="24"/>
          <w:szCs w:val="24"/>
        </w:rPr>
        <w:tab/>
        <w:t>Professeur au Séminaire de Valleyfield</w:t>
      </w:r>
    </w:p>
    <w:p w:rsidR="00E9208B" w:rsidRPr="006336AA" w:rsidRDefault="00E9208B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1966-67</w:t>
      </w:r>
      <w:r w:rsidRPr="006336AA">
        <w:rPr>
          <w:rFonts w:ascii="Arial" w:hAnsi="Arial" w:cs="Arial"/>
          <w:sz w:val="24"/>
          <w:szCs w:val="24"/>
        </w:rPr>
        <w:tab/>
        <w:t xml:space="preserve">Étudiant en Histoire des religions à Trinity </w:t>
      </w:r>
      <w:proofErr w:type="spellStart"/>
      <w:r w:rsidRPr="006336AA">
        <w:rPr>
          <w:rFonts w:ascii="Arial" w:hAnsi="Arial" w:cs="Arial"/>
          <w:sz w:val="24"/>
          <w:szCs w:val="24"/>
        </w:rPr>
        <w:t>College</w:t>
      </w:r>
      <w:proofErr w:type="spellEnd"/>
      <w:r w:rsidRPr="006336AA">
        <w:rPr>
          <w:rFonts w:ascii="Arial" w:hAnsi="Arial" w:cs="Arial"/>
          <w:sz w:val="24"/>
          <w:szCs w:val="24"/>
        </w:rPr>
        <w:t xml:space="preserve"> (Toronto)</w:t>
      </w:r>
    </w:p>
    <w:p w:rsidR="00E9208B" w:rsidRPr="006336AA" w:rsidRDefault="00B03F5C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1967-69</w:t>
      </w:r>
      <w:r w:rsidRPr="006336AA">
        <w:rPr>
          <w:rFonts w:ascii="Arial" w:hAnsi="Arial" w:cs="Arial"/>
          <w:sz w:val="24"/>
          <w:szCs w:val="24"/>
        </w:rPr>
        <w:tab/>
        <w:t>Professeur au Collège de Valleyfield et directeur du département des Sciences humaines</w:t>
      </w:r>
    </w:p>
    <w:p w:rsidR="00B03F5C" w:rsidRPr="006336AA" w:rsidRDefault="00B03F5C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1969-71</w:t>
      </w:r>
      <w:r w:rsidRPr="006336AA">
        <w:rPr>
          <w:rFonts w:ascii="Arial" w:hAnsi="Arial" w:cs="Arial"/>
          <w:sz w:val="24"/>
          <w:szCs w:val="24"/>
        </w:rPr>
        <w:tab/>
        <w:t>Vicaire de la paroisse Saint-Joseph (Huntingdon)</w:t>
      </w:r>
    </w:p>
    <w:p w:rsidR="00B03F5C" w:rsidRPr="006336AA" w:rsidRDefault="00B03F5C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1971-84</w:t>
      </w:r>
      <w:r w:rsidRPr="006336AA">
        <w:rPr>
          <w:rFonts w:ascii="Arial" w:hAnsi="Arial" w:cs="Arial"/>
          <w:sz w:val="24"/>
          <w:szCs w:val="24"/>
        </w:rPr>
        <w:tab/>
        <w:t>Curé de la paroisse Saint-Thomas d’Aquin (Hudson)</w:t>
      </w:r>
    </w:p>
    <w:p w:rsidR="00B03F5C" w:rsidRPr="006336AA" w:rsidRDefault="00B03F5C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1984-87</w:t>
      </w:r>
      <w:r w:rsidRPr="006336AA">
        <w:rPr>
          <w:rFonts w:ascii="Arial" w:hAnsi="Arial" w:cs="Arial"/>
          <w:sz w:val="24"/>
          <w:szCs w:val="24"/>
        </w:rPr>
        <w:tab/>
        <w:t>Curé de la paroisse Sainte-Philomène (Mercier)</w:t>
      </w:r>
    </w:p>
    <w:p w:rsidR="008B3F17" w:rsidRPr="006336AA" w:rsidRDefault="008B3F17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1987-88</w:t>
      </w:r>
      <w:r w:rsidRPr="006336AA">
        <w:rPr>
          <w:rFonts w:ascii="Arial" w:hAnsi="Arial" w:cs="Arial"/>
          <w:sz w:val="24"/>
          <w:szCs w:val="24"/>
        </w:rPr>
        <w:tab/>
        <w:t>Curé de la paroisse Christ-Roi (Châteauguay)</w:t>
      </w:r>
    </w:p>
    <w:p w:rsidR="008B3F17" w:rsidRPr="006336AA" w:rsidRDefault="008B3F17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1988-93</w:t>
      </w:r>
      <w:r w:rsidRPr="006336AA">
        <w:rPr>
          <w:rFonts w:ascii="Arial" w:hAnsi="Arial" w:cs="Arial"/>
          <w:sz w:val="24"/>
          <w:szCs w:val="24"/>
        </w:rPr>
        <w:tab/>
        <w:t>Curé de la paroisse (Saint-Chrysostome)</w:t>
      </w:r>
    </w:p>
    <w:p w:rsidR="008B3F17" w:rsidRPr="006336AA" w:rsidRDefault="008B3F17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1988-90</w:t>
      </w:r>
      <w:r w:rsidRPr="006336AA">
        <w:rPr>
          <w:rFonts w:ascii="Arial" w:hAnsi="Arial" w:cs="Arial"/>
          <w:sz w:val="24"/>
          <w:szCs w:val="24"/>
        </w:rPr>
        <w:tab/>
        <w:t>Administrateur de la paroisse Saint-Urbain-Premier</w:t>
      </w:r>
    </w:p>
    <w:p w:rsidR="008B3F17" w:rsidRPr="006336AA" w:rsidRDefault="008B3F17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1993-97</w:t>
      </w:r>
      <w:r w:rsidRPr="006336AA">
        <w:rPr>
          <w:rFonts w:ascii="Arial" w:hAnsi="Arial" w:cs="Arial"/>
          <w:sz w:val="24"/>
          <w:szCs w:val="24"/>
        </w:rPr>
        <w:tab/>
        <w:t>Administrateur de la paroisse Très-Saint-Sacrement (</w:t>
      </w:r>
      <w:proofErr w:type="spellStart"/>
      <w:r w:rsidRPr="006336AA">
        <w:rPr>
          <w:rFonts w:ascii="Arial" w:hAnsi="Arial" w:cs="Arial"/>
          <w:sz w:val="24"/>
          <w:szCs w:val="24"/>
        </w:rPr>
        <w:t>Howick</w:t>
      </w:r>
      <w:proofErr w:type="spellEnd"/>
      <w:r w:rsidRPr="006336AA">
        <w:rPr>
          <w:rFonts w:ascii="Arial" w:hAnsi="Arial" w:cs="Arial"/>
          <w:sz w:val="24"/>
          <w:szCs w:val="24"/>
        </w:rPr>
        <w:t>)</w:t>
      </w:r>
    </w:p>
    <w:p w:rsidR="008B3F17" w:rsidRDefault="008B3F17" w:rsidP="00DE4907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1998-99</w:t>
      </w:r>
      <w:r w:rsidRPr="006336AA">
        <w:rPr>
          <w:rFonts w:ascii="Arial" w:hAnsi="Arial" w:cs="Arial"/>
          <w:sz w:val="24"/>
          <w:szCs w:val="24"/>
        </w:rPr>
        <w:tab/>
        <w:t>Administrateur de la paroisse Saint-Romain (</w:t>
      </w:r>
      <w:proofErr w:type="spellStart"/>
      <w:r w:rsidRPr="006336AA">
        <w:rPr>
          <w:rFonts w:ascii="Arial" w:hAnsi="Arial" w:cs="Arial"/>
          <w:sz w:val="24"/>
          <w:szCs w:val="24"/>
        </w:rPr>
        <w:t>Hemmingford</w:t>
      </w:r>
      <w:proofErr w:type="spellEnd"/>
      <w:r w:rsidRPr="006336AA">
        <w:rPr>
          <w:rFonts w:ascii="Arial" w:hAnsi="Arial" w:cs="Arial"/>
          <w:sz w:val="24"/>
          <w:szCs w:val="24"/>
        </w:rPr>
        <w:t>)</w:t>
      </w:r>
    </w:p>
    <w:p w:rsidR="001B7188" w:rsidRPr="006336AA" w:rsidRDefault="00A36F97" w:rsidP="00E621AB">
      <w:pPr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</w:t>
      </w:r>
      <w:r w:rsidR="001B7188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 w:rsidR="001B7188">
        <w:rPr>
          <w:rFonts w:ascii="Arial" w:hAnsi="Arial" w:cs="Arial"/>
          <w:sz w:val="24"/>
          <w:szCs w:val="24"/>
        </w:rPr>
        <w:t>15</w:t>
      </w:r>
      <w:r w:rsidR="001B7188">
        <w:rPr>
          <w:rFonts w:ascii="Arial" w:hAnsi="Arial" w:cs="Arial"/>
          <w:sz w:val="24"/>
          <w:szCs w:val="24"/>
        </w:rPr>
        <w:tab/>
        <w:t>Collaborateur de la paroisse Saint-Thomas d’Aquin (Hudson)</w:t>
      </w:r>
    </w:p>
    <w:p w:rsidR="008B3F17" w:rsidRPr="006336AA" w:rsidRDefault="008B3F17" w:rsidP="00B03F5C">
      <w:pPr>
        <w:ind w:left="1418" w:hanging="1418"/>
        <w:rPr>
          <w:rFonts w:ascii="Arial" w:hAnsi="Arial" w:cs="Arial"/>
          <w:sz w:val="24"/>
          <w:szCs w:val="24"/>
        </w:rPr>
      </w:pPr>
    </w:p>
    <w:p w:rsidR="008B3F17" w:rsidRPr="006336AA" w:rsidRDefault="008B3F17" w:rsidP="008B3F17">
      <w:pPr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 xml:space="preserve">Il aura apporté un précieux soutien tout particulièrement aux paroisses de Sainte-Marthe et St. Patrick of the Island. Dans plusieurs de ses fonctions on reconnaîtra </w:t>
      </w:r>
      <w:r w:rsidR="00AA0431">
        <w:rPr>
          <w:rFonts w:ascii="Arial" w:hAnsi="Arial" w:cs="Arial"/>
          <w:sz w:val="24"/>
          <w:szCs w:val="24"/>
        </w:rPr>
        <w:t>sa</w:t>
      </w:r>
      <w:r w:rsidRPr="006336AA">
        <w:rPr>
          <w:rFonts w:ascii="Arial" w:hAnsi="Arial" w:cs="Arial"/>
          <w:sz w:val="24"/>
          <w:szCs w:val="24"/>
        </w:rPr>
        <w:t xml:space="preserve"> générosité et ses bons conseils :</w:t>
      </w:r>
    </w:p>
    <w:p w:rsidR="008B3F17" w:rsidRPr="006336AA" w:rsidRDefault="008B3F17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lastRenderedPageBreak/>
        <w:t>1957-59</w:t>
      </w:r>
      <w:r w:rsidRPr="006336AA">
        <w:rPr>
          <w:rFonts w:ascii="Arial" w:hAnsi="Arial" w:cs="Arial"/>
          <w:sz w:val="24"/>
          <w:szCs w:val="24"/>
        </w:rPr>
        <w:tab/>
        <w:t xml:space="preserve">Aumônier de la Clinique </w:t>
      </w:r>
      <w:proofErr w:type="spellStart"/>
      <w:r w:rsidRPr="006336AA">
        <w:rPr>
          <w:rFonts w:ascii="Arial" w:hAnsi="Arial" w:cs="Arial"/>
          <w:sz w:val="24"/>
          <w:szCs w:val="24"/>
        </w:rPr>
        <w:t>Dorémy</w:t>
      </w:r>
      <w:proofErr w:type="spellEnd"/>
    </w:p>
    <w:p w:rsidR="008B3F17" w:rsidRPr="006336AA" w:rsidRDefault="008B3F17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1960-64</w:t>
      </w:r>
      <w:r w:rsidRPr="006336AA">
        <w:rPr>
          <w:rFonts w:ascii="Arial" w:hAnsi="Arial" w:cs="Arial"/>
          <w:sz w:val="24"/>
          <w:szCs w:val="24"/>
        </w:rPr>
        <w:tab/>
        <w:t>Aumônier diocésain de la Jeunesse étudiante catholique (JEC)</w:t>
      </w:r>
    </w:p>
    <w:p w:rsidR="008B3F17" w:rsidRPr="006336AA" w:rsidRDefault="008B3F17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ab/>
      </w:r>
      <w:r w:rsidRPr="006336AA">
        <w:rPr>
          <w:rFonts w:ascii="Arial" w:hAnsi="Arial" w:cs="Arial"/>
          <w:sz w:val="24"/>
          <w:szCs w:val="24"/>
        </w:rPr>
        <w:tab/>
        <w:t>Aumônier des Chevaliers de Colomb (Conseil 7554 – Mercier)</w:t>
      </w:r>
    </w:p>
    <w:p w:rsidR="008B3F17" w:rsidRPr="006336AA" w:rsidRDefault="00DE4907" w:rsidP="00DE4907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3F17" w:rsidRPr="006336AA">
        <w:rPr>
          <w:rFonts w:ascii="Arial" w:hAnsi="Arial" w:cs="Arial"/>
          <w:sz w:val="24"/>
          <w:szCs w:val="24"/>
        </w:rPr>
        <w:t>Responsable et membre de la Commission diocésaine d’œcuménisme</w:t>
      </w:r>
    </w:p>
    <w:p w:rsidR="008B3F17" w:rsidRPr="006336AA" w:rsidRDefault="008B3F17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ab/>
      </w:r>
      <w:r w:rsidRPr="006336AA">
        <w:rPr>
          <w:rFonts w:ascii="Arial" w:hAnsi="Arial" w:cs="Arial"/>
          <w:sz w:val="24"/>
          <w:szCs w:val="24"/>
        </w:rPr>
        <w:tab/>
        <w:t>Membre du CA de la Corporation du Séminaire de Valleyfield</w:t>
      </w:r>
    </w:p>
    <w:p w:rsidR="008B3F17" w:rsidRPr="006336AA" w:rsidRDefault="00845C31" w:rsidP="00DE49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>1988-95</w:t>
      </w:r>
      <w:r w:rsidRPr="006336AA">
        <w:rPr>
          <w:rFonts w:ascii="Arial" w:hAnsi="Arial" w:cs="Arial"/>
          <w:sz w:val="24"/>
          <w:szCs w:val="24"/>
        </w:rPr>
        <w:tab/>
      </w:r>
      <w:r w:rsidR="008B3F17" w:rsidRPr="006336AA">
        <w:rPr>
          <w:rFonts w:ascii="Arial" w:hAnsi="Arial" w:cs="Arial"/>
          <w:sz w:val="24"/>
          <w:szCs w:val="24"/>
        </w:rPr>
        <w:t xml:space="preserve">Membre du Collège des Consulteurs </w:t>
      </w:r>
    </w:p>
    <w:p w:rsidR="008B3F17" w:rsidRPr="006336AA" w:rsidRDefault="008B3F17" w:rsidP="00B03F5C">
      <w:pPr>
        <w:ind w:left="1418" w:hanging="1418"/>
        <w:rPr>
          <w:rFonts w:ascii="Arial" w:hAnsi="Arial" w:cs="Arial"/>
          <w:sz w:val="24"/>
          <w:szCs w:val="24"/>
        </w:rPr>
      </w:pPr>
    </w:p>
    <w:p w:rsidR="00845C31" w:rsidRPr="006336AA" w:rsidRDefault="00845C31" w:rsidP="006336AA">
      <w:pPr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 xml:space="preserve">Outre sa famille diocésaine, il laisse dans le deuil sa sœur, </w:t>
      </w:r>
      <w:r w:rsidR="00DE4907">
        <w:rPr>
          <w:rFonts w:ascii="Arial" w:hAnsi="Arial" w:cs="Arial"/>
          <w:sz w:val="24"/>
          <w:szCs w:val="24"/>
        </w:rPr>
        <w:t>Mme</w:t>
      </w:r>
      <w:r w:rsidRPr="006336AA">
        <w:rPr>
          <w:rFonts w:ascii="Arial" w:hAnsi="Arial" w:cs="Arial"/>
          <w:sz w:val="24"/>
          <w:szCs w:val="24"/>
        </w:rPr>
        <w:t xml:space="preserve"> Suzanne Julien, </w:t>
      </w:r>
      <w:r w:rsidR="00DE4907">
        <w:rPr>
          <w:rFonts w:ascii="Arial" w:hAnsi="Arial" w:cs="Arial"/>
          <w:sz w:val="24"/>
          <w:szCs w:val="24"/>
        </w:rPr>
        <w:t xml:space="preserve">ainsi que </w:t>
      </w:r>
      <w:r w:rsidRPr="006336AA">
        <w:rPr>
          <w:rFonts w:ascii="Arial" w:hAnsi="Arial" w:cs="Arial"/>
          <w:sz w:val="24"/>
          <w:szCs w:val="24"/>
        </w:rPr>
        <w:t xml:space="preserve">neveux et nièces. </w:t>
      </w:r>
    </w:p>
    <w:p w:rsidR="00845C31" w:rsidRPr="006336AA" w:rsidRDefault="00845C31" w:rsidP="006336AA">
      <w:pPr>
        <w:rPr>
          <w:rFonts w:ascii="Arial" w:hAnsi="Arial" w:cs="Arial"/>
          <w:sz w:val="24"/>
          <w:szCs w:val="24"/>
        </w:rPr>
      </w:pPr>
      <w:r w:rsidRPr="006336AA">
        <w:rPr>
          <w:rFonts w:ascii="Arial" w:hAnsi="Arial" w:cs="Arial"/>
          <w:sz w:val="24"/>
          <w:szCs w:val="24"/>
        </w:rPr>
        <w:t xml:space="preserve">La famille recevra les condoléances en présence des cendres en l’église Saint-Thomas d’Aquin, 413, rue Main à Hudson, le jeudi 26 février 2015 </w:t>
      </w:r>
      <w:r w:rsidR="006336AA" w:rsidRPr="006336AA">
        <w:rPr>
          <w:rFonts w:ascii="Arial" w:hAnsi="Arial" w:cs="Arial"/>
          <w:sz w:val="24"/>
          <w:szCs w:val="24"/>
        </w:rPr>
        <w:t>à 10h.</w:t>
      </w:r>
      <w:r w:rsidRPr="006336AA">
        <w:rPr>
          <w:rFonts w:ascii="Arial" w:hAnsi="Arial" w:cs="Arial"/>
          <w:sz w:val="24"/>
          <w:szCs w:val="24"/>
        </w:rPr>
        <w:t xml:space="preserve"> Les funérailles présidées par Mgr Noël Simard suivront à </w:t>
      </w:r>
      <w:r w:rsidR="006336AA" w:rsidRPr="006336AA">
        <w:rPr>
          <w:rFonts w:ascii="Arial" w:hAnsi="Arial" w:cs="Arial"/>
          <w:sz w:val="24"/>
          <w:szCs w:val="24"/>
        </w:rPr>
        <w:t>11h au même endroit. L’inhumation de cendres se fera ultérieurement.</w:t>
      </w:r>
    </w:p>
    <w:p w:rsidR="00845C31" w:rsidRPr="006336AA" w:rsidRDefault="00845C31" w:rsidP="00B03F5C">
      <w:pPr>
        <w:ind w:left="1418" w:hanging="1418"/>
        <w:rPr>
          <w:rFonts w:ascii="Arial" w:hAnsi="Arial" w:cs="Arial"/>
          <w:sz w:val="24"/>
          <w:szCs w:val="24"/>
        </w:rPr>
      </w:pPr>
    </w:p>
    <w:p w:rsidR="006336AA" w:rsidRPr="006336AA" w:rsidRDefault="006336AA" w:rsidP="006336AA">
      <w:pPr>
        <w:pStyle w:val="Corpsdetexte"/>
      </w:pPr>
      <w:r w:rsidRPr="006336AA">
        <w:rPr>
          <w:b w:val="0"/>
        </w:rPr>
        <w:t xml:space="preserve">Prière de ne pas envoyer de fleurs. Des dons aux </w:t>
      </w:r>
      <w:r w:rsidRPr="006336AA">
        <w:rPr>
          <w:b w:val="0"/>
          <w:i/>
          <w:iCs/>
        </w:rPr>
        <w:t>Oeuvres de l’Évêque</w:t>
      </w:r>
      <w:r w:rsidRPr="006336AA">
        <w:rPr>
          <w:b w:val="0"/>
        </w:rPr>
        <w:t xml:space="preserve"> seraient appréciés (11, rue de l’Église, Salaberry-de-Valleyfield, QC J6T 1J5). </w:t>
      </w:r>
    </w:p>
    <w:p w:rsidR="00845C31" w:rsidRDefault="00845C31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6336AA">
      <w:pPr>
        <w:ind w:left="1418" w:hanging="1418"/>
        <w:rPr>
          <w:rFonts w:ascii="Arial" w:hAnsi="Arial" w:cs="Arial"/>
          <w:sz w:val="24"/>
          <w:szCs w:val="24"/>
        </w:rPr>
      </w:pPr>
    </w:p>
    <w:p w:rsidR="0087798A" w:rsidRDefault="0087798A" w:rsidP="0087798A">
      <w:pPr>
        <w:pStyle w:val="Pieddepage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-29210</wp:posOffset>
            </wp:positionV>
            <wp:extent cx="909320" cy="448310"/>
            <wp:effectExtent l="19050" t="0" r="5080" b="0"/>
            <wp:wrapTight wrapText="bothSides">
              <wp:wrapPolygon edited="0">
                <wp:start x="-453" y="0"/>
                <wp:lineTo x="-453" y="21110"/>
                <wp:lineTo x="21721" y="21110"/>
                <wp:lineTo x="21721" y="0"/>
                <wp:lineTo x="-453" y="0"/>
              </wp:wrapPolygon>
            </wp:wrapTight>
            <wp:docPr id="4" name="Image 2" descr="_Diocese_1-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iocese_1-p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Service des Communications – Diocèse de Valleyfield</w:t>
      </w:r>
    </w:p>
    <w:p w:rsidR="0087798A" w:rsidRDefault="00A85C7D" w:rsidP="0087798A">
      <w:pPr>
        <w:pStyle w:val="Pieddepage"/>
        <w:jc w:val="center"/>
      </w:pPr>
      <w:hyperlink r:id="rId8" w:history="1">
        <w:r w:rsidR="0087798A" w:rsidRPr="00EE634E">
          <w:rPr>
            <w:rStyle w:val="Lienhypertexte"/>
          </w:rPr>
          <w:t>www.diocesevalleyfield.org</w:t>
        </w:r>
      </w:hyperlink>
      <w:r w:rsidR="0087798A">
        <w:t xml:space="preserve">  450-373-8122</w:t>
      </w:r>
    </w:p>
    <w:sectPr w:rsidR="0087798A" w:rsidSect="005854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EF" w:rsidRDefault="007B5AEF" w:rsidP="00DE4907">
      <w:pPr>
        <w:spacing w:after="0" w:line="240" w:lineRule="auto"/>
      </w:pPr>
      <w:r>
        <w:separator/>
      </w:r>
    </w:p>
  </w:endnote>
  <w:endnote w:type="continuationSeparator" w:id="0">
    <w:p w:rsidR="007B5AEF" w:rsidRDefault="007B5AEF" w:rsidP="00DE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EF" w:rsidRDefault="007B5AEF" w:rsidP="00DE4907">
      <w:pPr>
        <w:spacing w:after="0" w:line="240" w:lineRule="auto"/>
      </w:pPr>
      <w:r>
        <w:separator/>
      </w:r>
    </w:p>
  </w:footnote>
  <w:footnote w:type="continuationSeparator" w:id="0">
    <w:p w:rsidR="007B5AEF" w:rsidRDefault="007B5AEF" w:rsidP="00DE4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2827"/>
    <w:rsid w:val="0011292C"/>
    <w:rsid w:val="001B7188"/>
    <w:rsid w:val="00374BC3"/>
    <w:rsid w:val="003B3815"/>
    <w:rsid w:val="00562877"/>
    <w:rsid w:val="00585456"/>
    <w:rsid w:val="00610815"/>
    <w:rsid w:val="00632827"/>
    <w:rsid w:val="006336AA"/>
    <w:rsid w:val="007B5AEF"/>
    <w:rsid w:val="00845C31"/>
    <w:rsid w:val="0087798A"/>
    <w:rsid w:val="008B3F17"/>
    <w:rsid w:val="00A36F97"/>
    <w:rsid w:val="00A85C7D"/>
    <w:rsid w:val="00AA0431"/>
    <w:rsid w:val="00B03F5C"/>
    <w:rsid w:val="00B562E5"/>
    <w:rsid w:val="00DE4907"/>
    <w:rsid w:val="00E621AB"/>
    <w:rsid w:val="00E9208B"/>
    <w:rsid w:val="00EC1037"/>
    <w:rsid w:val="00F7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15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6336A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336A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E4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4907"/>
  </w:style>
  <w:style w:type="paragraph" w:styleId="Pieddepage">
    <w:name w:val="footer"/>
    <w:basedOn w:val="Normal"/>
    <w:link w:val="PieddepageCar"/>
    <w:uiPriority w:val="99"/>
    <w:unhideWhenUsed/>
    <w:rsid w:val="00DE4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907"/>
  </w:style>
  <w:style w:type="character" w:styleId="Lienhypertexte">
    <w:name w:val="Hyperlink"/>
    <w:basedOn w:val="Policepardfaut"/>
    <w:uiPriority w:val="99"/>
    <w:unhideWhenUsed/>
    <w:rsid w:val="00DE4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336A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6336AA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DE4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907"/>
  </w:style>
  <w:style w:type="paragraph" w:styleId="Footer">
    <w:name w:val="footer"/>
    <w:basedOn w:val="Normal"/>
    <w:link w:val="FooterChar"/>
    <w:uiPriority w:val="99"/>
    <w:unhideWhenUsed/>
    <w:rsid w:val="00DE49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907"/>
  </w:style>
  <w:style w:type="character" w:styleId="Hyperlink">
    <w:name w:val="Hyperlink"/>
    <w:basedOn w:val="DefaultParagraphFont"/>
    <w:uiPriority w:val="99"/>
    <w:unhideWhenUsed/>
    <w:rsid w:val="00DE49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valleyfiel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Portatif</dc:creator>
  <cp:lastModifiedBy>Cefop1</cp:lastModifiedBy>
  <cp:revision>2</cp:revision>
  <cp:lastPrinted>2015-02-24T16:36:00Z</cp:lastPrinted>
  <dcterms:created xsi:type="dcterms:W3CDTF">2015-02-24T18:29:00Z</dcterms:created>
  <dcterms:modified xsi:type="dcterms:W3CDTF">2015-02-24T18:29:00Z</dcterms:modified>
</cp:coreProperties>
</file>