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12" w:rsidRPr="003A6D3E" w:rsidRDefault="008D221C" w:rsidP="003D3C49">
      <w:pPr>
        <w:shd w:val="clear" w:color="auto" w:fill="FFFFFF"/>
        <w:spacing w:afterLines="40" w:line="276" w:lineRule="auto"/>
        <w:ind w:left="142" w:right="105"/>
        <w:jc w:val="right"/>
        <w:outlineLvl w:val="1"/>
        <w:rPr>
          <w:rFonts w:asciiTheme="majorHAnsi" w:eastAsia="Arial Unicode MS" w:hAnsiTheme="majorHAnsi" w:cs="Tahoma"/>
          <w:b/>
          <w:color w:val="000000"/>
          <w:sz w:val="60"/>
          <w:szCs w:val="60"/>
          <w:lang w:val="fr-CA"/>
        </w:rPr>
      </w:pPr>
      <w:bookmarkStart w:id="0" w:name="_GoBack"/>
      <w:bookmarkEnd w:id="0"/>
      <w:r w:rsidRPr="008D221C">
        <w:rPr>
          <w:rFonts w:asciiTheme="majorHAnsi" w:eastAsia="Arial Unicode MS" w:hAnsiTheme="majorHAnsi" w:cs="Tahoma"/>
          <w:b/>
          <w:color w:val="000000"/>
          <w:sz w:val="60"/>
          <w:szCs w:val="60"/>
          <w:lang w:val="fr-CA"/>
        </w:rPr>
        <w:t>Communiqué</w:t>
      </w:r>
    </w:p>
    <w:p w:rsidR="00025B18" w:rsidRPr="003A6D3E" w:rsidRDefault="00025B18" w:rsidP="00D378F7">
      <w:pPr>
        <w:shd w:val="clear" w:color="auto" w:fill="FFFFFF"/>
        <w:spacing w:line="276" w:lineRule="auto"/>
        <w:ind w:left="142" w:right="105"/>
        <w:outlineLvl w:val="1"/>
        <w:rPr>
          <w:rFonts w:asciiTheme="majorHAnsi" w:eastAsia="Arial Unicode MS" w:hAnsiTheme="majorHAnsi" w:cs="Tahoma"/>
          <w:b/>
          <w:bCs/>
          <w:caps/>
          <w:color w:val="003366"/>
          <w:sz w:val="16"/>
          <w:szCs w:val="22"/>
          <w:lang w:val="fr-CA"/>
        </w:rPr>
      </w:pPr>
    </w:p>
    <w:p w:rsidR="007A3BDC" w:rsidRPr="00025B18" w:rsidRDefault="00693E6C" w:rsidP="00D378F7">
      <w:pPr>
        <w:shd w:val="clear" w:color="auto" w:fill="FFFFFF"/>
        <w:spacing w:line="276" w:lineRule="auto"/>
        <w:ind w:left="142" w:right="105"/>
        <w:outlineLvl w:val="1"/>
        <w:rPr>
          <w:rFonts w:asciiTheme="majorHAnsi" w:eastAsia="Arial Unicode MS" w:hAnsiTheme="majorHAnsi" w:cs="Tahoma"/>
          <w:b/>
          <w:bCs/>
          <w:caps/>
          <w:color w:val="003366"/>
          <w:szCs w:val="22"/>
          <w:lang w:val="fr-CA"/>
        </w:rPr>
      </w:pPr>
      <w:r w:rsidRPr="00025B18">
        <w:rPr>
          <w:rFonts w:asciiTheme="majorHAnsi" w:eastAsia="Arial Unicode MS" w:hAnsiTheme="majorHAnsi" w:cs="Tahoma"/>
          <w:b/>
          <w:bCs/>
          <w:caps/>
          <w:color w:val="003366"/>
          <w:szCs w:val="22"/>
          <w:lang w:val="fr-CA"/>
        </w:rPr>
        <w:t xml:space="preserve">Messe </w:t>
      </w:r>
      <w:r w:rsidR="007A3BDC" w:rsidRPr="00025B18">
        <w:rPr>
          <w:rFonts w:asciiTheme="majorHAnsi" w:eastAsia="Arial Unicode MS" w:hAnsiTheme="majorHAnsi" w:cs="Tahoma"/>
          <w:b/>
          <w:bCs/>
          <w:caps/>
          <w:color w:val="003366"/>
          <w:szCs w:val="22"/>
          <w:lang w:val="fr-CA"/>
        </w:rPr>
        <w:t xml:space="preserve">pontificale </w:t>
      </w:r>
      <w:r w:rsidR="00941D89">
        <w:rPr>
          <w:rFonts w:asciiTheme="majorHAnsi" w:eastAsia="Arial Unicode MS" w:hAnsiTheme="majorHAnsi" w:cs="Tahoma"/>
          <w:b/>
          <w:bCs/>
          <w:caps/>
          <w:color w:val="003366"/>
          <w:szCs w:val="22"/>
          <w:lang w:val="fr-CA"/>
        </w:rPr>
        <w:t>du 14 septembre 2014, en l’honneur</w:t>
      </w:r>
    </w:p>
    <w:p w:rsidR="000548FA" w:rsidRPr="00025B18" w:rsidRDefault="00941D89" w:rsidP="00D378F7">
      <w:pPr>
        <w:shd w:val="clear" w:color="auto" w:fill="FFFFFF"/>
        <w:spacing w:line="276" w:lineRule="auto"/>
        <w:ind w:left="142" w:right="105"/>
        <w:outlineLvl w:val="1"/>
        <w:rPr>
          <w:rFonts w:asciiTheme="majorHAnsi" w:eastAsia="Arial Unicode MS" w:hAnsiTheme="majorHAnsi" w:cs="Tahoma"/>
          <w:b/>
          <w:bCs/>
          <w:caps/>
          <w:color w:val="003366"/>
          <w:szCs w:val="22"/>
          <w:lang w:val="fr-CA"/>
        </w:rPr>
      </w:pPr>
      <w:r>
        <w:rPr>
          <w:rFonts w:asciiTheme="majorHAnsi" w:eastAsia="Arial Unicode MS" w:hAnsiTheme="majorHAnsi" w:cs="Tahoma"/>
          <w:b/>
          <w:bCs/>
          <w:caps/>
          <w:color w:val="003366"/>
          <w:szCs w:val="22"/>
          <w:lang w:val="fr-CA"/>
        </w:rPr>
        <w:t>du</w:t>
      </w:r>
      <w:r w:rsidR="00693E6C" w:rsidRPr="00025B18">
        <w:rPr>
          <w:rFonts w:asciiTheme="majorHAnsi" w:eastAsia="Arial Unicode MS" w:hAnsiTheme="majorHAnsi" w:cs="Tahoma"/>
          <w:b/>
          <w:bCs/>
          <w:caps/>
          <w:color w:val="003366"/>
          <w:szCs w:val="22"/>
          <w:lang w:val="fr-CA"/>
        </w:rPr>
        <w:t xml:space="preserve"> 350</w:t>
      </w:r>
      <w:r w:rsidR="00693E6C" w:rsidRPr="00025B18">
        <w:rPr>
          <w:rFonts w:asciiTheme="majorHAnsi" w:eastAsia="Arial Unicode MS" w:hAnsiTheme="majorHAnsi" w:cs="Tahoma"/>
          <w:b/>
          <w:bCs/>
          <w:caps/>
          <w:color w:val="003366"/>
          <w:szCs w:val="22"/>
          <w:vertAlign w:val="superscript"/>
          <w:lang w:val="fr-CA"/>
        </w:rPr>
        <w:t>e</w:t>
      </w:r>
      <w:r w:rsidR="00693E6C" w:rsidRPr="00025B18">
        <w:rPr>
          <w:rFonts w:asciiTheme="majorHAnsi" w:eastAsia="Arial Unicode MS" w:hAnsiTheme="majorHAnsi" w:cs="Tahoma"/>
          <w:b/>
          <w:bCs/>
          <w:caps/>
          <w:color w:val="003366"/>
          <w:szCs w:val="22"/>
          <w:lang w:val="fr-CA"/>
        </w:rPr>
        <w:t xml:space="preserve"> anniversaire de notre-dame de québec</w:t>
      </w:r>
    </w:p>
    <w:p w:rsidR="006F4239" w:rsidRPr="00FF2672" w:rsidRDefault="006F4239" w:rsidP="003A6D3E">
      <w:pPr>
        <w:shd w:val="clear" w:color="auto" w:fill="FFFFFF"/>
        <w:spacing w:line="22" w:lineRule="atLeast"/>
        <w:ind w:left="142" w:right="105"/>
        <w:jc w:val="center"/>
        <w:outlineLvl w:val="1"/>
        <w:rPr>
          <w:rFonts w:asciiTheme="majorHAnsi" w:eastAsia="Arial Unicode MS" w:hAnsiTheme="majorHAnsi" w:cs="Tahoma"/>
          <w:b/>
          <w:bCs/>
          <w:color w:val="000000"/>
          <w:sz w:val="22"/>
          <w:szCs w:val="22"/>
          <w:lang w:val="fr-CA"/>
        </w:rPr>
      </w:pPr>
    </w:p>
    <w:p w:rsidR="00B86832" w:rsidRDefault="007A0D52"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sidRPr="00FF2672">
        <w:rPr>
          <w:rFonts w:asciiTheme="majorHAnsi" w:eastAsia="Arial Unicode MS" w:hAnsiTheme="majorHAnsi" w:cs="Tahoma"/>
          <w:b/>
          <w:color w:val="000000"/>
          <w:sz w:val="22"/>
          <w:szCs w:val="22"/>
          <w:lang w:val="fr-CA"/>
        </w:rPr>
        <w:t xml:space="preserve">Le 14 septembre prochain, </w:t>
      </w:r>
      <w:r w:rsidR="007356E1">
        <w:rPr>
          <w:rFonts w:asciiTheme="majorHAnsi" w:eastAsia="Arial Unicode MS" w:hAnsiTheme="majorHAnsi" w:cs="Tahoma"/>
          <w:b/>
          <w:color w:val="000000"/>
          <w:sz w:val="22"/>
          <w:szCs w:val="22"/>
          <w:lang w:val="fr-CA"/>
        </w:rPr>
        <w:t>M</w:t>
      </w:r>
      <w:r w:rsidR="00941D89">
        <w:rPr>
          <w:rFonts w:asciiTheme="majorHAnsi" w:eastAsia="Arial Unicode MS" w:hAnsiTheme="majorHAnsi" w:cs="Tahoma"/>
          <w:b/>
          <w:color w:val="000000"/>
          <w:sz w:val="22"/>
          <w:szCs w:val="22"/>
          <w:lang w:val="fr-CA"/>
        </w:rPr>
        <w:t>onsieur le c</w:t>
      </w:r>
      <w:r w:rsidR="00713EE5">
        <w:rPr>
          <w:rFonts w:asciiTheme="majorHAnsi" w:eastAsia="Arial Unicode MS" w:hAnsiTheme="majorHAnsi" w:cs="Tahoma"/>
          <w:b/>
          <w:color w:val="000000"/>
          <w:sz w:val="22"/>
          <w:szCs w:val="22"/>
          <w:lang w:val="fr-CA"/>
        </w:rPr>
        <w:t xml:space="preserve">ardinal Gérald C. </w:t>
      </w:r>
      <w:r w:rsidR="007356E1">
        <w:rPr>
          <w:rFonts w:asciiTheme="majorHAnsi" w:eastAsia="Arial Unicode MS" w:hAnsiTheme="majorHAnsi" w:cs="Tahoma"/>
          <w:b/>
          <w:color w:val="000000"/>
          <w:sz w:val="22"/>
          <w:szCs w:val="22"/>
          <w:lang w:val="fr-CA"/>
        </w:rPr>
        <w:t>Lacroix</w:t>
      </w:r>
      <w:r w:rsidR="00941D89">
        <w:rPr>
          <w:rFonts w:asciiTheme="majorHAnsi" w:eastAsia="Arial Unicode MS" w:hAnsiTheme="majorHAnsi" w:cs="Tahoma"/>
          <w:b/>
          <w:color w:val="000000"/>
          <w:sz w:val="22"/>
          <w:szCs w:val="22"/>
          <w:lang w:val="fr-CA"/>
        </w:rPr>
        <w:t>, A</w:t>
      </w:r>
      <w:r w:rsidR="00713EE5">
        <w:rPr>
          <w:rFonts w:asciiTheme="majorHAnsi" w:eastAsia="Arial Unicode MS" w:hAnsiTheme="majorHAnsi" w:cs="Tahoma"/>
          <w:b/>
          <w:color w:val="000000"/>
          <w:sz w:val="22"/>
          <w:szCs w:val="22"/>
          <w:lang w:val="fr-CA"/>
        </w:rPr>
        <w:t>rchevêque de Québec</w:t>
      </w:r>
      <w:r w:rsidR="00941D89">
        <w:rPr>
          <w:rFonts w:asciiTheme="majorHAnsi" w:eastAsia="Arial Unicode MS" w:hAnsiTheme="majorHAnsi" w:cs="Tahoma"/>
          <w:b/>
          <w:color w:val="000000"/>
          <w:sz w:val="22"/>
          <w:szCs w:val="22"/>
          <w:lang w:val="fr-CA"/>
        </w:rPr>
        <w:t xml:space="preserve"> et Primat du Canada, </w:t>
      </w:r>
      <w:r w:rsidR="007356E1">
        <w:rPr>
          <w:rFonts w:asciiTheme="majorHAnsi" w:eastAsia="Arial Unicode MS" w:hAnsiTheme="majorHAnsi" w:cs="Tahoma"/>
          <w:b/>
          <w:color w:val="000000"/>
          <w:sz w:val="22"/>
          <w:szCs w:val="22"/>
          <w:lang w:val="fr-CA"/>
        </w:rPr>
        <w:t xml:space="preserve">convie toute la population à venir </w:t>
      </w:r>
      <w:r w:rsidR="00941D89">
        <w:rPr>
          <w:rFonts w:asciiTheme="majorHAnsi" w:eastAsia="Arial Unicode MS" w:hAnsiTheme="majorHAnsi" w:cs="Tahoma"/>
          <w:b/>
          <w:color w:val="000000"/>
          <w:sz w:val="22"/>
          <w:szCs w:val="22"/>
          <w:lang w:val="fr-CA"/>
        </w:rPr>
        <w:t>Participer à la Messe pontificale donnée pour souligner le 350</w:t>
      </w:r>
      <w:r w:rsidR="00941D89" w:rsidRPr="00941D89">
        <w:rPr>
          <w:rFonts w:asciiTheme="majorHAnsi" w:eastAsia="Arial Unicode MS" w:hAnsiTheme="majorHAnsi" w:cs="Tahoma"/>
          <w:b/>
          <w:color w:val="000000"/>
          <w:sz w:val="22"/>
          <w:szCs w:val="22"/>
          <w:vertAlign w:val="superscript"/>
          <w:lang w:val="fr-CA"/>
        </w:rPr>
        <w:t>e</w:t>
      </w:r>
      <w:r w:rsidR="00941D89">
        <w:rPr>
          <w:rFonts w:asciiTheme="majorHAnsi" w:eastAsia="Arial Unicode MS" w:hAnsiTheme="majorHAnsi" w:cs="Tahoma"/>
          <w:b/>
          <w:color w:val="000000"/>
          <w:sz w:val="22"/>
          <w:szCs w:val="22"/>
          <w:lang w:val="fr-CA"/>
        </w:rPr>
        <w:t xml:space="preserve"> anniversaire de la fondation de Notre-Dame de Québec. À ce moment, l</w:t>
      </w:r>
      <w:r w:rsidR="007356E1">
        <w:rPr>
          <w:rFonts w:asciiTheme="majorHAnsi" w:eastAsia="Arial Unicode MS" w:hAnsiTheme="majorHAnsi" w:cs="Tahoma"/>
          <w:b/>
          <w:color w:val="000000"/>
          <w:sz w:val="22"/>
          <w:szCs w:val="22"/>
          <w:lang w:val="fr-CA"/>
        </w:rPr>
        <w:t xml:space="preserve">e Pape François </w:t>
      </w:r>
      <w:r w:rsidR="00713EE5">
        <w:rPr>
          <w:rFonts w:asciiTheme="majorHAnsi" w:eastAsia="Arial Unicode MS" w:hAnsiTheme="majorHAnsi" w:cs="Tahoma"/>
          <w:b/>
          <w:color w:val="000000"/>
          <w:sz w:val="22"/>
          <w:szCs w:val="22"/>
          <w:lang w:val="fr-CA"/>
        </w:rPr>
        <w:t>n</w:t>
      </w:r>
      <w:r w:rsidR="007356E1">
        <w:rPr>
          <w:rFonts w:asciiTheme="majorHAnsi" w:eastAsia="Arial Unicode MS" w:hAnsiTheme="majorHAnsi" w:cs="Tahoma"/>
          <w:b/>
          <w:color w:val="000000"/>
          <w:sz w:val="22"/>
          <w:szCs w:val="22"/>
          <w:lang w:val="fr-CA"/>
        </w:rPr>
        <w:t>ous livrer</w:t>
      </w:r>
      <w:r w:rsidR="00713EE5">
        <w:rPr>
          <w:rFonts w:asciiTheme="majorHAnsi" w:eastAsia="Arial Unicode MS" w:hAnsiTheme="majorHAnsi" w:cs="Tahoma"/>
          <w:b/>
          <w:color w:val="000000"/>
          <w:sz w:val="22"/>
          <w:szCs w:val="22"/>
          <w:lang w:val="fr-CA"/>
        </w:rPr>
        <w:t>a</w:t>
      </w:r>
      <w:r w:rsidR="007356E1">
        <w:rPr>
          <w:rFonts w:asciiTheme="majorHAnsi" w:eastAsia="Arial Unicode MS" w:hAnsiTheme="majorHAnsi" w:cs="Tahoma"/>
          <w:b/>
          <w:color w:val="000000"/>
          <w:sz w:val="22"/>
          <w:szCs w:val="22"/>
          <w:lang w:val="fr-CA"/>
        </w:rPr>
        <w:t xml:space="preserve"> </w:t>
      </w:r>
      <w:r w:rsidR="00941D89">
        <w:rPr>
          <w:rFonts w:asciiTheme="majorHAnsi" w:eastAsia="Arial Unicode MS" w:hAnsiTheme="majorHAnsi" w:cs="Tahoma"/>
          <w:b/>
          <w:color w:val="000000"/>
          <w:sz w:val="22"/>
          <w:szCs w:val="22"/>
          <w:lang w:val="fr-CA"/>
        </w:rPr>
        <w:t>un message</w:t>
      </w:r>
      <w:r w:rsidRPr="00FF2672">
        <w:rPr>
          <w:rFonts w:asciiTheme="majorHAnsi" w:eastAsia="Arial Unicode MS" w:hAnsiTheme="majorHAnsi" w:cs="Tahoma"/>
          <w:b/>
          <w:color w:val="000000"/>
          <w:sz w:val="22"/>
          <w:szCs w:val="22"/>
          <w:lang w:val="fr-CA"/>
        </w:rPr>
        <w:t xml:space="preserve"> par </w:t>
      </w:r>
      <w:r w:rsidR="007356E1">
        <w:rPr>
          <w:rFonts w:asciiTheme="majorHAnsi" w:eastAsia="Arial Unicode MS" w:hAnsiTheme="majorHAnsi" w:cs="Tahoma"/>
          <w:b/>
          <w:color w:val="000000"/>
          <w:sz w:val="22"/>
          <w:szCs w:val="22"/>
          <w:lang w:val="fr-CA"/>
        </w:rPr>
        <w:t xml:space="preserve">son </w:t>
      </w:r>
      <w:r w:rsidRPr="00FF2672">
        <w:rPr>
          <w:rFonts w:asciiTheme="majorHAnsi" w:eastAsia="Arial Unicode MS" w:hAnsiTheme="majorHAnsi" w:cs="Tahoma"/>
          <w:b/>
          <w:color w:val="000000"/>
          <w:sz w:val="22"/>
          <w:szCs w:val="22"/>
          <w:lang w:val="fr-CA"/>
        </w:rPr>
        <w:t>envoyé spécial,</w:t>
      </w:r>
      <w:r w:rsidR="00FF2672">
        <w:rPr>
          <w:rFonts w:asciiTheme="majorHAnsi" w:eastAsia="Arial Unicode MS" w:hAnsiTheme="majorHAnsi" w:cs="Tahoma"/>
          <w:b/>
          <w:color w:val="000000"/>
          <w:sz w:val="22"/>
          <w:szCs w:val="22"/>
          <w:lang w:val="fr-CA"/>
        </w:rPr>
        <w:t xml:space="preserve"> </w:t>
      </w:r>
      <w:r w:rsidR="00713EE5">
        <w:rPr>
          <w:rFonts w:asciiTheme="majorHAnsi" w:eastAsia="Arial Unicode MS" w:hAnsiTheme="majorHAnsi" w:cs="Tahoma"/>
          <w:b/>
          <w:color w:val="000000"/>
          <w:sz w:val="22"/>
          <w:szCs w:val="22"/>
          <w:lang w:val="fr-CA"/>
        </w:rPr>
        <w:t>S</w:t>
      </w:r>
      <w:r w:rsidR="00FF2672">
        <w:rPr>
          <w:rFonts w:asciiTheme="majorHAnsi" w:eastAsia="Arial Unicode MS" w:hAnsiTheme="majorHAnsi" w:cs="Tahoma"/>
          <w:b/>
          <w:color w:val="000000"/>
          <w:sz w:val="22"/>
          <w:szCs w:val="22"/>
          <w:lang w:val="fr-CA"/>
        </w:rPr>
        <w:t xml:space="preserve">on </w:t>
      </w:r>
      <w:r w:rsidR="00713EE5">
        <w:rPr>
          <w:rFonts w:asciiTheme="majorHAnsi" w:eastAsia="Arial Unicode MS" w:hAnsiTheme="majorHAnsi" w:cs="Tahoma"/>
          <w:b/>
          <w:color w:val="000000"/>
          <w:sz w:val="22"/>
          <w:szCs w:val="22"/>
          <w:lang w:val="fr-CA"/>
        </w:rPr>
        <w:t>É</w:t>
      </w:r>
      <w:r w:rsidR="004C6883">
        <w:rPr>
          <w:rFonts w:asciiTheme="majorHAnsi" w:eastAsia="Arial Unicode MS" w:hAnsiTheme="majorHAnsi" w:cs="Tahoma"/>
          <w:b/>
          <w:color w:val="000000"/>
          <w:sz w:val="22"/>
          <w:szCs w:val="22"/>
          <w:lang w:val="fr-CA"/>
        </w:rPr>
        <w:t>minence</w:t>
      </w:r>
      <w:r w:rsidRPr="00FF2672">
        <w:rPr>
          <w:rFonts w:asciiTheme="majorHAnsi" w:eastAsia="Arial Unicode MS" w:hAnsiTheme="majorHAnsi" w:cs="Tahoma"/>
          <w:b/>
          <w:color w:val="000000"/>
          <w:sz w:val="22"/>
          <w:szCs w:val="22"/>
          <w:lang w:val="fr-CA"/>
        </w:rPr>
        <w:t xml:space="preserve"> </w:t>
      </w:r>
      <w:r w:rsidR="00713EE5">
        <w:rPr>
          <w:rFonts w:asciiTheme="majorHAnsi" w:eastAsia="Arial Unicode MS" w:hAnsiTheme="majorHAnsi" w:cs="Tahoma"/>
          <w:b/>
          <w:color w:val="000000"/>
          <w:sz w:val="22"/>
          <w:szCs w:val="22"/>
          <w:lang w:val="fr-CA"/>
        </w:rPr>
        <w:t>M.</w:t>
      </w:r>
      <w:r w:rsidRPr="00FF2672">
        <w:rPr>
          <w:rFonts w:asciiTheme="majorHAnsi" w:eastAsia="Arial Unicode MS" w:hAnsiTheme="majorHAnsi" w:cs="Tahoma"/>
          <w:b/>
          <w:color w:val="000000"/>
          <w:sz w:val="22"/>
          <w:szCs w:val="22"/>
          <w:lang w:val="fr-CA"/>
        </w:rPr>
        <w:t xml:space="preserve"> </w:t>
      </w:r>
      <w:r w:rsidR="004C6883">
        <w:rPr>
          <w:rFonts w:asciiTheme="majorHAnsi" w:eastAsia="Arial Unicode MS" w:hAnsiTheme="majorHAnsi" w:cs="Tahoma"/>
          <w:b/>
          <w:color w:val="000000"/>
          <w:sz w:val="22"/>
          <w:szCs w:val="22"/>
          <w:lang w:val="fr-CA"/>
        </w:rPr>
        <w:t xml:space="preserve">le cardinal </w:t>
      </w:r>
      <w:r w:rsidRPr="00FF2672">
        <w:rPr>
          <w:rFonts w:asciiTheme="majorHAnsi" w:eastAsia="Arial Unicode MS" w:hAnsiTheme="majorHAnsi" w:cs="Tahoma"/>
          <w:b/>
          <w:color w:val="000000"/>
          <w:sz w:val="22"/>
          <w:szCs w:val="22"/>
          <w:lang w:val="fr-CA"/>
        </w:rPr>
        <w:t>Jaime Lucas O</w:t>
      </w:r>
      <w:r w:rsidR="00557F39" w:rsidRPr="00FF2672">
        <w:rPr>
          <w:rFonts w:asciiTheme="majorHAnsi" w:eastAsia="Arial Unicode MS" w:hAnsiTheme="majorHAnsi" w:cs="Tahoma"/>
          <w:b/>
          <w:color w:val="000000"/>
          <w:sz w:val="22"/>
          <w:szCs w:val="22"/>
          <w:lang w:val="fr-CA"/>
        </w:rPr>
        <w:t>rtega y</w:t>
      </w:r>
      <w:r w:rsidRPr="00FF2672">
        <w:rPr>
          <w:rFonts w:asciiTheme="majorHAnsi" w:eastAsia="Arial Unicode MS" w:hAnsiTheme="majorHAnsi" w:cs="Tahoma"/>
          <w:b/>
          <w:color w:val="000000"/>
          <w:sz w:val="22"/>
          <w:szCs w:val="22"/>
          <w:lang w:val="fr-CA"/>
        </w:rPr>
        <w:t xml:space="preserve"> </w:t>
      </w:r>
      <w:proofErr w:type="spellStart"/>
      <w:r w:rsidRPr="00FF2672">
        <w:rPr>
          <w:rFonts w:asciiTheme="majorHAnsi" w:eastAsia="Arial Unicode MS" w:hAnsiTheme="majorHAnsi" w:cs="Tahoma"/>
          <w:b/>
          <w:color w:val="000000"/>
          <w:sz w:val="22"/>
          <w:szCs w:val="22"/>
          <w:lang w:val="fr-CA"/>
        </w:rPr>
        <w:t>Alamino</w:t>
      </w:r>
      <w:proofErr w:type="spellEnd"/>
      <w:r w:rsidRPr="00FF2672">
        <w:rPr>
          <w:rFonts w:asciiTheme="majorHAnsi" w:eastAsia="Arial Unicode MS" w:hAnsiTheme="majorHAnsi" w:cs="Tahoma"/>
          <w:b/>
          <w:color w:val="000000"/>
          <w:sz w:val="22"/>
          <w:szCs w:val="22"/>
          <w:lang w:val="fr-CA"/>
        </w:rPr>
        <w:t xml:space="preserve">, </w:t>
      </w:r>
      <w:r w:rsidR="0090449C">
        <w:rPr>
          <w:rFonts w:asciiTheme="majorHAnsi" w:eastAsia="Arial Unicode MS" w:hAnsiTheme="majorHAnsi" w:cs="Tahoma"/>
          <w:b/>
          <w:color w:val="000000"/>
          <w:sz w:val="22"/>
          <w:szCs w:val="22"/>
          <w:lang w:val="fr-CA"/>
        </w:rPr>
        <w:t xml:space="preserve">Archevêque </w:t>
      </w:r>
      <w:r w:rsidRPr="00FF2672">
        <w:rPr>
          <w:rFonts w:asciiTheme="majorHAnsi" w:eastAsia="Arial Unicode MS" w:hAnsiTheme="majorHAnsi" w:cs="Tahoma"/>
          <w:b/>
          <w:color w:val="000000"/>
          <w:sz w:val="22"/>
          <w:szCs w:val="22"/>
          <w:lang w:val="fr-CA"/>
        </w:rPr>
        <w:t xml:space="preserve">de </w:t>
      </w:r>
      <w:r w:rsidR="00713EE5">
        <w:rPr>
          <w:rFonts w:asciiTheme="majorHAnsi" w:eastAsia="Arial Unicode MS" w:hAnsiTheme="majorHAnsi" w:cs="Tahoma"/>
          <w:b/>
          <w:color w:val="000000"/>
          <w:sz w:val="22"/>
          <w:szCs w:val="22"/>
          <w:lang w:val="fr-CA"/>
        </w:rPr>
        <w:t xml:space="preserve">San </w:t>
      </w:r>
      <w:proofErr w:type="spellStart"/>
      <w:r w:rsidR="00713EE5">
        <w:rPr>
          <w:rFonts w:asciiTheme="majorHAnsi" w:eastAsia="Arial Unicode MS" w:hAnsiTheme="majorHAnsi" w:cs="Tahoma"/>
          <w:b/>
          <w:color w:val="000000"/>
          <w:sz w:val="22"/>
          <w:szCs w:val="22"/>
          <w:lang w:val="fr-CA"/>
        </w:rPr>
        <w:t>Crist</w:t>
      </w:r>
      <w:r w:rsidR="00713EE5">
        <w:rPr>
          <w:rFonts w:asciiTheme="majorHAnsi" w:eastAsia="Arial Unicode MS" w:hAnsiTheme="majorHAnsi" w:cstheme="majorHAnsi"/>
          <w:b/>
          <w:color w:val="000000"/>
          <w:sz w:val="22"/>
          <w:szCs w:val="22"/>
          <w:lang w:val="fr-CA"/>
        </w:rPr>
        <w:t>ó</w:t>
      </w:r>
      <w:r w:rsidR="00713EE5">
        <w:rPr>
          <w:rFonts w:asciiTheme="majorHAnsi" w:eastAsia="Arial Unicode MS" w:hAnsiTheme="majorHAnsi" w:cs="Tahoma"/>
          <w:b/>
          <w:color w:val="000000"/>
          <w:sz w:val="22"/>
          <w:szCs w:val="22"/>
          <w:lang w:val="fr-CA"/>
        </w:rPr>
        <w:t>bal</w:t>
      </w:r>
      <w:proofErr w:type="spellEnd"/>
      <w:r w:rsidR="00713EE5">
        <w:rPr>
          <w:rFonts w:asciiTheme="majorHAnsi" w:eastAsia="Arial Unicode MS" w:hAnsiTheme="majorHAnsi" w:cs="Tahoma"/>
          <w:b/>
          <w:color w:val="000000"/>
          <w:sz w:val="22"/>
          <w:szCs w:val="22"/>
          <w:lang w:val="fr-CA"/>
        </w:rPr>
        <w:t xml:space="preserve"> de </w:t>
      </w:r>
      <w:r w:rsidRPr="00FF2672">
        <w:rPr>
          <w:rFonts w:asciiTheme="majorHAnsi" w:eastAsia="Arial Unicode MS" w:hAnsiTheme="majorHAnsi" w:cs="Tahoma"/>
          <w:b/>
          <w:color w:val="000000"/>
          <w:sz w:val="22"/>
          <w:szCs w:val="22"/>
          <w:lang w:val="fr-CA"/>
        </w:rPr>
        <w:t>la Havane</w:t>
      </w:r>
      <w:r w:rsidR="00941D89">
        <w:rPr>
          <w:rFonts w:asciiTheme="majorHAnsi" w:eastAsia="Arial Unicode MS" w:hAnsiTheme="majorHAnsi" w:cs="Tahoma"/>
          <w:b/>
          <w:color w:val="000000"/>
          <w:sz w:val="22"/>
          <w:szCs w:val="22"/>
          <w:lang w:val="fr-CA"/>
        </w:rPr>
        <w:t xml:space="preserve">, qui présidera la célébration, </w:t>
      </w:r>
      <w:r w:rsidR="00557F39" w:rsidRPr="00FF2672">
        <w:rPr>
          <w:rFonts w:asciiTheme="majorHAnsi" w:eastAsia="Arial Unicode MS" w:hAnsiTheme="majorHAnsi" w:cs="Tahoma"/>
          <w:b/>
          <w:color w:val="000000"/>
          <w:sz w:val="22"/>
          <w:szCs w:val="22"/>
          <w:lang w:val="fr-CA"/>
        </w:rPr>
        <w:t>en présence des év</w:t>
      </w:r>
      <w:r w:rsidR="007356E1">
        <w:rPr>
          <w:rFonts w:asciiTheme="majorHAnsi" w:eastAsia="Arial Unicode MS" w:hAnsiTheme="majorHAnsi" w:cs="Tahoma"/>
          <w:b/>
          <w:color w:val="000000"/>
          <w:sz w:val="22"/>
          <w:szCs w:val="22"/>
          <w:lang w:val="fr-CA"/>
        </w:rPr>
        <w:t>êques du Canada.</w:t>
      </w:r>
    </w:p>
    <w:p w:rsidR="00557F39" w:rsidRPr="00FF2672" w:rsidRDefault="00557F39" w:rsidP="003A6D3E">
      <w:pPr>
        <w:shd w:val="clear" w:color="auto" w:fill="FFFFFF"/>
        <w:spacing w:line="22" w:lineRule="atLeast"/>
        <w:ind w:left="142" w:right="105"/>
        <w:outlineLvl w:val="1"/>
        <w:rPr>
          <w:rFonts w:asciiTheme="majorHAnsi" w:eastAsia="Arial Unicode MS" w:hAnsiTheme="majorHAnsi" w:cs="Tahoma"/>
          <w:color w:val="000000"/>
          <w:sz w:val="22"/>
          <w:szCs w:val="22"/>
          <w:lang w:val="fr-CA"/>
        </w:rPr>
      </w:pPr>
    </w:p>
    <w:p w:rsidR="00557F39" w:rsidRPr="00FF2672" w:rsidRDefault="00941D89"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Pr>
          <w:rFonts w:asciiTheme="majorHAnsi" w:eastAsia="Arial Unicode MS" w:hAnsiTheme="majorHAnsi" w:cs="Tahoma"/>
          <w:b/>
          <w:color w:val="000000"/>
          <w:sz w:val="22"/>
          <w:szCs w:val="22"/>
          <w:lang w:val="fr-CA"/>
        </w:rPr>
        <w:t>La Messe pontificale</w:t>
      </w:r>
    </w:p>
    <w:p w:rsidR="00941D89" w:rsidRPr="00941D89" w:rsidRDefault="00941D89" w:rsidP="003A6D3E">
      <w:pPr>
        <w:shd w:val="clear" w:color="auto" w:fill="FFFFFF"/>
        <w:spacing w:line="22" w:lineRule="atLeast"/>
        <w:ind w:left="142" w:right="105"/>
        <w:outlineLvl w:val="1"/>
        <w:rPr>
          <w:rFonts w:asciiTheme="majorHAnsi" w:eastAsia="Arial Unicode MS" w:hAnsiTheme="majorHAnsi" w:cs="Tahoma"/>
          <w:color w:val="000000"/>
          <w:sz w:val="22"/>
          <w:szCs w:val="22"/>
          <w:lang w:val="fr-CA"/>
        </w:rPr>
      </w:pPr>
      <w:r w:rsidRPr="00FF2672">
        <w:rPr>
          <w:rFonts w:asciiTheme="majorHAnsi" w:eastAsia="Arial Unicode MS" w:hAnsiTheme="majorHAnsi" w:cs="Tahoma"/>
          <w:color w:val="000000"/>
          <w:sz w:val="22"/>
          <w:szCs w:val="22"/>
          <w:lang w:val="fr-CA"/>
        </w:rPr>
        <w:t>Une messe pontificale</w:t>
      </w:r>
      <w:r>
        <w:rPr>
          <w:rFonts w:asciiTheme="majorHAnsi" w:eastAsia="Arial Unicode MS" w:hAnsiTheme="majorHAnsi" w:cs="Tahoma"/>
          <w:color w:val="000000"/>
          <w:sz w:val="22"/>
          <w:szCs w:val="22"/>
          <w:lang w:val="fr-CA"/>
        </w:rPr>
        <w:t xml:space="preserve"> est célébrée par le</w:t>
      </w:r>
      <w:r w:rsidRPr="00FF2672">
        <w:rPr>
          <w:rFonts w:asciiTheme="majorHAnsi" w:eastAsia="Arial Unicode MS" w:hAnsiTheme="majorHAnsi" w:cs="Tahoma"/>
          <w:color w:val="000000"/>
          <w:sz w:val="22"/>
          <w:szCs w:val="22"/>
          <w:lang w:val="fr-CA"/>
        </w:rPr>
        <w:t xml:space="preserve"> Pape ou par son envoyé spécial</w:t>
      </w:r>
      <w:r>
        <w:rPr>
          <w:rFonts w:asciiTheme="majorHAnsi" w:eastAsia="Arial Unicode MS" w:hAnsiTheme="majorHAnsi" w:cs="Tahoma"/>
          <w:color w:val="000000"/>
          <w:sz w:val="22"/>
          <w:szCs w:val="22"/>
          <w:lang w:val="fr-CA"/>
        </w:rPr>
        <w:t xml:space="preserve"> qui </w:t>
      </w:r>
      <w:r w:rsidRPr="00FF2672">
        <w:rPr>
          <w:rFonts w:asciiTheme="majorHAnsi" w:eastAsia="Arial Unicode MS" w:hAnsiTheme="majorHAnsi" w:cs="Tahoma"/>
          <w:color w:val="000000"/>
          <w:sz w:val="22"/>
          <w:szCs w:val="22"/>
          <w:lang w:val="fr-CA"/>
        </w:rPr>
        <w:t xml:space="preserve">représente personnellement le Pape </w:t>
      </w:r>
      <w:r>
        <w:rPr>
          <w:rFonts w:asciiTheme="majorHAnsi" w:eastAsia="Arial Unicode MS" w:hAnsiTheme="majorHAnsi" w:cs="Tahoma"/>
          <w:color w:val="000000"/>
          <w:sz w:val="22"/>
          <w:szCs w:val="22"/>
          <w:lang w:val="fr-CA"/>
        </w:rPr>
        <w:t xml:space="preserve">dans ses actions et dans ses paroles. </w:t>
      </w:r>
      <w:r w:rsidRPr="00941D89">
        <w:rPr>
          <w:rFonts w:asciiTheme="majorHAnsi" w:eastAsia="Arial Unicode MS" w:hAnsiTheme="majorHAnsi" w:cs="Tahoma"/>
          <w:color w:val="000000"/>
          <w:sz w:val="22"/>
          <w:szCs w:val="22"/>
          <w:lang w:val="fr-CA"/>
        </w:rPr>
        <w:t>Elle possède le plus haut degré de solennité de la liturgie catholique.</w:t>
      </w:r>
    </w:p>
    <w:p w:rsidR="00D63133" w:rsidRDefault="00941D89" w:rsidP="003D3C49">
      <w:pPr>
        <w:shd w:val="clear" w:color="auto" w:fill="FFFFFF"/>
        <w:spacing w:afterLines="40" w:line="22" w:lineRule="atLeast"/>
        <w:ind w:left="142"/>
        <w:rPr>
          <w:rFonts w:asciiTheme="majorHAnsi" w:eastAsia="Arial Unicode MS" w:hAnsiTheme="majorHAnsi" w:cs="Tahoma"/>
          <w:b/>
          <w:sz w:val="22"/>
          <w:szCs w:val="22"/>
          <w:lang w:val="fr-CA"/>
        </w:rPr>
      </w:pPr>
      <w:r w:rsidRPr="00ED7726">
        <w:rPr>
          <w:rFonts w:asciiTheme="majorHAnsi" w:eastAsia="Arial Unicode MS" w:hAnsiTheme="majorHAnsi" w:cs="Tahoma"/>
          <w:b/>
          <w:sz w:val="22"/>
          <w:szCs w:val="22"/>
          <w:lang w:val="fr-CA"/>
        </w:rPr>
        <w:t xml:space="preserve">La tenue de cette célébration est un privilège extraordinaire que nous accorde le pape François parce qu’il </w:t>
      </w:r>
      <w:r w:rsidR="00D71944" w:rsidRPr="00ED7726">
        <w:rPr>
          <w:rFonts w:asciiTheme="majorHAnsi" w:eastAsia="Arial Unicode MS" w:hAnsiTheme="majorHAnsi" w:cs="Tahoma"/>
          <w:b/>
          <w:sz w:val="22"/>
          <w:szCs w:val="22"/>
          <w:lang w:val="fr-CA"/>
        </w:rPr>
        <w:t>reconnait le rôle hist</w:t>
      </w:r>
      <w:r w:rsidR="00ED7726" w:rsidRPr="00ED7726">
        <w:rPr>
          <w:rFonts w:asciiTheme="majorHAnsi" w:eastAsia="Arial Unicode MS" w:hAnsiTheme="majorHAnsi" w:cs="Tahoma"/>
          <w:b/>
          <w:sz w:val="22"/>
          <w:szCs w:val="22"/>
          <w:lang w:val="fr-CA"/>
        </w:rPr>
        <w:t xml:space="preserve">orique de Notre-Dame de Québec. </w:t>
      </w:r>
      <w:r w:rsidR="00D71944" w:rsidRPr="00ED7726">
        <w:rPr>
          <w:rFonts w:asciiTheme="majorHAnsi" w:eastAsia="Arial Unicode MS" w:hAnsiTheme="majorHAnsi" w:cs="Tahoma"/>
          <w:b/>
          <w:sz w:val="22"/>
          <w:szCs w:val="22"/>
          <w:lang w:val="fr-CA"/>
        </w:rPr>
        <w:t>C’est pourquoi il a accordé le privilège de la 7</w:t>
      </w:r>
      <w:r w:rsidR="00D71944" w:rsidRPr="00ED7726">
        <w:rPr>
          <w:rFonts w:asciiTheme="majorHAnsi" w:eastAsia="Arial Unicode MS" w:hAnsiTheme="majorHAnsi" w:cs="Tahoma"/>
          <w:b/>
          <w:sz w:val="22"/>
          <w:szCs w:val="22"/>
          <w:vertAlign w:val="superscript"/>
          <w:lang w:val="fr-CA"/>
        </w:rPr>
        <w:t>ème</w:t>
      </w:r>
      <w:r w:rsidR="00D71944" w:rsidRPr="00ED7726">
        <w:rPr>
          <w:rFonts w:asciiTheme="majorHAnsi" w:eastAsia="Arial Unicode MS" w:hAnsiTheme="majorHAnsi" w:cs="Tahoma"/>
          <w:b/>
          <w:sz w:val="22"/>
          <w:szCs w:val="22"/>
          <w:lang w:val="fr-CA"/>
        </w:rPr>
        <w:t xml:space="preserve"> Porte Sainte au monde. C’est également dans cet esprit qu’il a salué l’ouverture du Jubilé le 8 décembre dernier lors de l’Angélus prononcé su</w:t>
      </w:r>
      <w:r w:rsidR="00D63133">
        <w:rPr>
          <w:rFonts w:asciiTheme="majorHAnsi" w:eastAsia="Arial Unicode MS" w:hAnsiTheme="majorHAnsi" w:cs="Tahoma"/>
          <w:b/>
          <w:sz w:val="22"/>
          <w:szCs w:val="22"/>
          <w:lang w:val="fr-CA"/>
        </w:rPr>
        <w:t>r la place Saint-Pierre à Rome.</w:t>
      </w:r>
    </w:p>
    <w:p w:rsidR="00D63133" w:rsidRPr="00D63133" w:rsidRDefault="00D63133" w:rsidP="003D3C49">
      <w:pPr>
        <w:shd w:val="clear" w:color="auto" w:fill="FFFFFF"/>
        <w:spacing w:afterLines="40" w:line="22" w:lineRule="atLeast"/>
        <w:ind w:left="2552" w:right="531"/>
        <w:rPr>
          <w:rFonts w:asciiTheme="majorHAnsi" w:eastAsia="Arial Unicode MS" w:hAnsiTheme="majorHAnsi" w:cs="Tahoma"/>
          <w:i/>
          <w:color w:val="000000"/>
          <w:sz w:val="22"/>
          <w:szCs w:val="22"/>
          <w:lang w:val="fr-CA"/>
        </w:rPr>
      </w:pPr>
      <w:r w:rsidRPr="00D63133">
        <w:rPr>
          <w:rFonts w:asciiTheme="majorHAnsi" w:eastAsia="Arial Unicode MS" w:hAnsiTheme="majorHAnsi" w:cs="Tahoma"/>
          <w:i/>
          <w:color w:val="000000"/>
          <w:sz w:val="22"/>
          <w:szCs w:val="22"/>
          <w:lang w:val="fr-CA"/>
        </w:rPr>
        <w:t xml:space="preserve">«Depuis le 8 décembre 2013 jour mémorable de l’ouverture de la Porte Sainte, marquant ainsi le début de l’année jubilaire de Notre-Dame de Québec, la paroisse mère de notre Diocèse et du Canada a vécu des moments de grâce exceptionnels. (…) nous sommes heureux d’accueillir l’envoyé spécial du Pape François, Son Éminence le Cardinal Jaime Lucas Ortega y </w:t>
      </w:r>
      <w:proofErr w:type="spellStart"/>
      <w:r w:rsidRPr="00D63133">
        <w:rPr>
          <w:rFonts w:asciiTheme="majorHAnsi" w:eastAsia="Arial Unicode MS" w:hAnsiTheme="majorHAnsi" w:cs="Tahoma"/>
          <w:i/>
          <w:color w:val="000000"/>
          <w:sz w:val="22"/>
          <w:szCs w:val="22"/>
          <w:lang w:val="fr-CA"/>
        </w:rPr>
        <w:t>Alamino</w:t>
      </w:r>
      <w:proofErr w:type="spellEnd"/>
      <w:r w:rsidRPr="00D63133">
        <w:rPr>
          <w:rFonts w:asciiTheme="majorHAnsi" w:eastAsia="Arial Unicode MS" w:hAnsiTheme="majorHAnsi" w:cs="Tahoma"/>
          <w:i/>
          <w:color w:val="000000"/>
          <w:sz w:val="22"/>
          <w:szCs w:val="22"/>
          <w:lang w:val="fr-CA"/>
        </w:rPr>
        <w:t xml:space="preserve">, archevêque métropolitain de San </w:t>
      </w:r>
      <w:proofErr w:type="spellStart"/>
      <w:r w:rsidRPr="00D63133">
        <w:rPr>
          <w:rFonts w:asciiTheme="majorHAnsi" w:eastAsia="Arial Unicode MS" w:hAnsiTheme="majorHAnsi" w:cs="Tahoma"/>
          <w:i/>
          <w:color w:val="000000"/>
          <w:sz w:val="22"/>
          <w:szCs w:val="22"/>
          <w:lang w:val="fr-CA"/>
        </w:rPr>
        <w:t>Cristóbal</w:t>
      </w:r>
      <w:proofErr w:type="spellEnd"/>
      <w:r w:rsidRPr="00D63133">
        <w:rPr>
          <w:rFonts w:asciiTheme="majorHAnsi" w:eastAsia="Arial Unicode MS" w:hAnsiTheme="majorHAnsi" w:cs="Tahoma"/>
          <w:i/>
          <w:color w:val="000000"/>
          <w:sz w:val="22"/>
          <w:szCs w:val="22"/>
          <w:lang w:val="fr-CA"/>
        </w:rPr>
        <w:t xml:space="preserve"> de La Havane. (…)»</w:t>
      </w:r>
    </w:p>
    <w:p w:rsidR="00D63133" w:rsidRPr="00D63133" w:rsidRDefault="00D63133" w:rsidP="003D3C49">
      <w:pPr>
        <w:shd w:val="clear" w:color="auto" w:fill="FFFFFF"/>
        <w:tabs>
          <w:tab w:val="right" w:pos="9639"/>
        </w:tabs>
        <w:spacing w:afterLines="40" w:line="22" w:lineRule="atLeast"/>
        <w:ind w:left="2552" w:right="531"/>
        <w:rPr>
          <w:rFonts w:asciiTheme="majorHAnsi" w:eastAsia="Arial Unicode MS" w:hAnsiTheme="majorHAnsi" w:cs="Tahoma"/>
          <w:i/>
          <w:color w:val="000000"/>
          <w:sz w:val="22"/>
          <w:szCs w:val="22"/>
          <w:lang w:val="fr-CA"/>
        </w:rPr>
      </w:pPr>
      <w:r w:rsidRPr="00D63133">
        <w:rPr>
          <w:rFonts w:asciiTheme="majorHAnsi" w:eastAsia="Arial Unicode MS" w:hAnsiTheme="majorHAnsi" w:cs="Tahoma"/>
          <w:i/>
          <w:color w:val="000000"/>
          <w:sz w:val="22"/>
          <w:szCs w:val="22"/>
          <w:lang w:val="fr-CA"/>
        </w:rPr>
        <w:tab/>
        <w:t>Cardinal Gérald C. Lacroix</w:t>
      </w:r>
    </w:p>
    <w:p w:rsidR="00ED7726" w:rsidRPr="0071576B" w:rsidRDefault="00ED7726" w:rsidP="003D3C49">
      <w:pPr>
        <w:shd w:val="clear" w:color="auto" w:fill="FFFFFF"/>
        <w:spacing w:afterLines="40" w:line="22" w:lineRule="atLeast"/>
        <w:ind w:left="142"/>
        <w:rPr>
          <w:rFonts w:asciiTheme="majorHAnsi" w:eastAsia="Arial Unicode MS" w:hAnsiTheme="majorHAnsi" w:cs="Tahoma"/>
          <w:color w:val="000000"/>
          <w:sz w:val="22"/>
          <w:szCs w:val="22"/>
          <w:lang w:val="fr-CA"/>
        </w:rPr>
      </w:pPr>
      <w:r>
        <w:rPr>
          <w:rFonts w:asciiTheme="majorHAnsi" w:hAnsiTheme="majorHAnsi" w:cs="Tahoma"/>
          <w:sz w:val="22"/>
          <w:szCs w:val="22"/>
          <w:lang w:val="fr-CA"/>
        </w:rPr>
        <w:t xml:space="preserve">En effet, </w:t>
      </w:r>
      <w:r w:rsidRPr="0071576B">
        <w:rPr>
          <w:rFonts w:asciiTheme="majorHAnsi" w:hAnsiTheme="majorHAnsi" w:cs="Tahoma"/>
          <w:b/>
          <w:sz w:val="22"/>
          <w:szCs w:val="22"/>
          <w:lang w:val="fr-CA"/>
        </w:rPr>
        <w:t xml:space="preserve">Notre-Dame de Québec est l’origine géographique de l’implantation de </w:t>
      </w:r>
      <w:commentRangeStart w:id="1"/>
      <w:r w:rsidRPr="0071576B">
        <w:rPr>
          <w:rFonts w:asciiTheme="majorHAnsi" w:hAnsiTheme="majorHAnsi" w:cs="Tahoma"/>
          <w:b/>
          <w:sz w:val="22"/>
          <w:szCs w:val="22"/>
          <w:lang w:val="fr-CA"/>
        </w:rPr>
        <w:t>l’Église</w:t>
      </w:r>
      <w:commentRangeEnd w:id="1"/>
      <w:r w:rsidRPr="00851825">
        <w:rPr>
          <w:rStyle w:val="Marquedecommentaire"/>
          <w:rFonts w:asciiTheme="majorHAnsi" w:hAnsiTheme="majorHAnsi"/>
          <w:vanish/>
          <w:sz w:val="22"/>
          <w:szCs w:val="22"/>
        </w:rPr>
        <w:commentReference w:id="1"/>
      </w:r>
      <w:r w:rsidRPr="0071576B">
        <w:rPr>
          <w:rFonts w:asciiTheme="majorHAnsi" w:hAnsiTheme="majorHAnsi" w:cs="Tahoma"/>
          <w:b/>
          <w:sz w:val="22"/>
          <w:szCs w:val="22"/>
          <w:lang w:val="fr-CA"/>
        </w:rPr>
        <w:t xml:space="preserve"> catholique en Amérique du Nord</w:t>
      </w:r>
      <w:r w:rsidRPr="0071576B">
        <w:rPr>
          <w:rFonts w:asciiTheme="majorHAnsi" w:hAnsiTheme="majorHAnsi" w:cs="Tahoma"/>
          <w:sz w:val="22"/>
          <w:szCs w:val="22"/>
          <w:lang w:val="fr-CA"/>
        </w:rPr>
        <w:t>. Elle est la première érection canonique faite par le premier évêque, François de Laval devenant ainsi</w:t>
      </w:r>
      <w:r w:rsidRPr="0071576B">
        <w:rPr>
          <w:rFonts w:asciiTheme="majorHAnsi" w:eastAsia="Arial Unicode MS" w:hAnsiTheme="majorHAnsi" w:cs="Tahoma"/>
          <w:color w:val="000000"/>
          <w:sz w:val="22"/>
          <w:szCs w:val="22"/>
          <w:lang w:val="fr-CA"/>
        </w:rPr>
        <w:t xml:space="preserve"> la paroisse aïeule de toutes les autres paroisses catholiques qui ont essaimé à travers le Canada et les États-Unis. </w:t>
      </w:r>
    </w:p>
    <w:p w:rsidR="00EF561F" w:rsidRDefault="00ED7726" w:rsidP="003D3C49">
      <w:pPr>
        <w:shd w:val="clear" w:color="auto" w:fill="FFFFFF"/>
        <w:spacing w:afterLines="40" w:line="22" w:lineRule="atLeast"/>
        <w:ind w:left="142"/>
        <w:rPr>
          <w:rFonts w:asciiTheme="majorHAnsi" w:eastAsia="Arial Unicode MS" w:hAnsiTheme="majorHAnsi" w:cs="Tahoma"/>
          <w:color w:val="000000"/>
          <w:sz w:val="22"/>
          <w:szCs w:val="22"/>
          <w:lang w:val="fr-CA"/>
        </w:rPr>
      </w:pPr>
      <w:r w:rsidRPr="0071576B">
        <w:rPr>
          <w:rFonts w:asciiTheme="majorHAnsi" w:eastAsia="Arial Unicode MS" w:hAnsiTheme="majorHAnsi" w:cs="Tahoma"/>
          <w:b/>
          <w:color w:val="000000"/>
          <w:sz w:val="22"/>
          <w:szCs w:val="22"/>
          <w:lang w:val="fr-CA"/>
        </w:rPr>
        <w:t>Notre-Dame de Québec a</w:t>
      </w:r>
      <w:r>
        <w:rPr>
          <w:rFonts w:asciiTheme="majorHAnsi" w:eastAsia="Arial Unicode MS" w:hAnsiTheme="majorHAnsi" w:cs="Tahoma"/>
          <w:b/>
          <w:color w:val="000000"/>
          <w:sz w:val="22"/>
          <w:szCs w:val="22"/>
          <w:lang w:val="fr-CA"/>
        </w:rPr>
        <w:t xml:space="preserve"> aussi</w:t>
      </w:r>
      <w:r w:rsidRPr="0071576B">
        <w:rPr>
          <w:rFonts w:asciiTheme="majorHAnsi" w:eastAsia="Arial Unicode MS" w:hAnsiTheme="majorHAnsi" w:cs="Tahoma"/>
          <w:b/>
          <w:color w:val="000000"/>
          <w:sz w:val="22"/>
          <w:szCs w:val="22"/>
          <w:lang w:val="fr-CA"/>
        </w:rPr>
        <w:t xml:space="preserve"> tenu un rôle déterminant dans le développement</w:t>
      </w:r>
      <w:r w:rsidRPr="0071576B">
        <w:rPr>
          <w:rFonts w:asciiTheme="majorHAnsi" w:eastAsia="Arial Unicode MS" w:hAnsiTheme="majorHAnsi" w:cs="Tahoma"/>
          <w:color w:val="000000"/>
          <w:sz w:val="22"/>
          <w:szCs w:val="22"/>
          <w:lang w:val="fr-CA"/>
        </w:rPr>
        <w:t xml:space="preserve"> du </w:t>
      </w:r>
    </w:p>
    <w:p w:rsidR="003A6D3E" w:rsidRDefault="00ED7726" w:rsidP="003D3C49">
      <w:pPr>
        <w:shd w:val="clear" w:color="auto" w:fill="FFFFFF"/>
        <w:spacing w:afterLines="40" w:line="22" w:lineRule="atLeast"/>
        <w:ind w:left="142"/>
        <w:rPr>
          <w:rFonts w:asciiTheme="majorHAnsi" w:eastAsia="Arial Unicode MS" w:hAnsiTheme="majorHAnsi" w:cs="Tahoma"/>
          <w:color w:val="000000"/>
          <w:sz w:val="22"/>
          <w:szCs w:val="22"/>
          <w:lang w:val="fr-CA"/>
        </w:rPr>
      </w:pPr>
      <w:r w:rsidRPr="0071576B">
        <w:rPr>
          <w:rFonts w:asciiTheme="majorHAnsi" w:eastAsia="Arial Unicode MS" w:hAnsiTheme="majorHAnsi" w:cs="Tahoma"/>
          <w:color w:val="000000"/>
          <w:sz w:val="22"/>
          <w:szCs w:val="22"/>
          <w:lang w:val="fr-CA"/>
        </w:rPr>
        <w:lastRenderedPageBreak/>
        <w:t>Québec, du Canada… de l’Amérique du Nord, se révélant, à un point de l’hi</w:t>
      </w:r>
      <w:r w:rsidR="003A6D3E">
        <w:rPr>
          <w:rFonts w:asciiTheme="majorHAnsi" w:eastAsia="Arial Unicode MS" w:hAnsiTheme="majorHAnsi" w:cs="Tahoma"/>
          <w:color w:val="000000"/>
          <w:sz w:val="22"/>
          <w:szCs w:val="22"/>
          <w:lang w:val="fr-CA"/>
        </w:rPr>
        <w:t>stoire, au sein du</w:t>
      </w:r>
      <w:r>
        <w:rPr>
          <w:rFonts w:asciiTheme="majorHAnsi" w:eastAsia="Arial Unicode MS" w:hAnsiTheme="majorHAnsi" w:cs="Tahoma"/>
          <w:color w:val="000000"/>
          <w:sz w:val="22"/>
          <w:szCs w:val="22"/>
          <w:lang w:val="fr-CA"/>
        </w:rPr>
        <w:t xml:space="preserve"> plus grand diocèse au</w:t>
      </w:r>
      <w:r w:rsidRPr="0071576B">
        <w:rPr>
          <w:rFonts w:asciiTheme="majorHAnsi" w:eastAsia="Arial Unicode MS" w:hAnsiTheme="majorHAnsi" w:cs="Tahoma"/>
          <w:color w:val="000000"/>
          <w:sz w:val="22"/>
          <w:szCs w:val="22"/>
          <w:lang w:val="fr-CA"/>
        </w:rPr>
        <w:t xml:space="preserve"> monde. Elle est de ce fait devenue l’un des piliers de la</w:t>
      </w:r>
      <w:r w:rsidRPr="0071576B">
        <w:rPr>
          <w:rFonts w:asciiTheme="majorHAnsi" w:eastAsia="Arial Unicode MS" w:hAnsiTheme="majorHAnsi" w:cs="Tahoma"/>
          <w:b/>
          <w:color w:val="000000"/>
          <w:sz w:val="22"/>
          <w:szCs w:val="22"/>
          <w:lang w:val="fr-CA"/>
        </w:rPr>
        <w:t xml:space="preserve"> </w:t>
      </w:r>
      <w:r w:rsidRPr="0071576B">
        <w:rPr>
          <w:rFonts w:asciiTheme="majorHAnsi" w:eastAsia="Arial Unicode MS" w:hAnsiTheme="majorHAnsi" w:cs="Tahoma"/>
          <w:color w:val="000000"/>
          <w:sz w:val="22"/>
          <w:szCs w:val="22"/>
          <w:lang w:val="fr-CA"/>
        </w:rPr>
        <w:t xml:space="preserve">survivance du français en Amérique du Nord. Elle a ainsi non seulement été un témoin actif de toutes les mutations culturelles qui ont modelé notre société, mais </w:t>
      </w:r>
      <w:r w:rsidRPr="0071576B">
        <w:rPr>
          <w:rFonts w:asciiTheme="majorHAnsi" w:eastAsia="Arial Unicode MS" w:hAnsiTheme="majorHAnsi" w:cs="Tahoma"/>
          <w:b/>
          <w:color w:val="000000"/>
          <w:sz w:val="22"/>
          <w:szCs w:val="22"/>
          <w:lang w:val="fr-CA"/>
        </w:rPr>
        <w:t xml:space="preserve">elle a </w:t>
      </w:r>
      <w:commentRangeStart w:id="2"/>
      <w:r w:rsidRPr="0071576B">
        <w:rPr>
          <w:rFonts w:asciiTheme="majorHAnsi" w:eastAsia="Arial Unicode MS" w:hAnsiTheme="majorHAnsi" w:cs="Tahoma"/>
          <w:b/>
          <w:color w:val="000000"/>
          <w:sz w:val="22"/>
          <w:szCs w:val="22"/>
          <w:lang w:val="fr-CA"/>
        </w:rPr>
        <w:t>apporté</w:t>
      </w:r>
      <w:commentRangeEnd w:id="2"/>
      <w:r w:rsidRPr="00851825">
        <w:rPr>
          <w:rStyle w:val="Marquedecommentaire"/>
          <w:rFonts w:asciiTheme="majorHAnsi" w:hAnsiTheme="majorHAnsi"/>
          <w:vanish/>
          <w:sz w:val="22"/>
          <w:szCs w:val="22"/>
        </w:rPr>
        <w:commentReference w:id="2"/>
      </w:r>
      <w:r w:rsidR="003A6D3E">
        <w:rPr>
          <w:rFonts w:asciiTheme="majorHAnsi" w:eastAsia="Arial Unicode MS" w:hAnsiTheme="majorHAnsi" w:cs="Tahoma"/>
          <w:b/>
          <w:color w:val="000000"/>
          <w:sz w:val="22"/>
          <w:szCs w:val="22"/>
          <w:lang w:val="fr-CA"/>
        </w:rPr>
        <w:t xml:space="preserve">, par le travail des missionnaires, </w:t>
      </w:r>
      <w:r w:rsidRPr="0071576B">
        <w:rPr>
          <w:rFonts w:asciiTheme="majorHAnsi" w:eastAsia="Arial Unicode MS" w:hAnsiTheme="majorHAnsi" w:cs="Tahoma"/>
          <w:b/>
          <w:color w:val="000000"/>
          <w:sz w:val="22"/>
          <w:szCs w:val="22"/>
          <w:lang w:val="fr-CA"/>
        </w:rPr>
        <w:t>le Christ en Amérique du Nord</w:t>
      </w:r>
      <w:r w:rsidRPr="0071576B">
        <w:rPr>
          <w:rFonts w:asciiTheme="majorHAnsi" w:eastAsia="Arial Unicode MS" w:hAnsiTheme="majorHAnsi" w:cs="Tahoma"/>
          <w:color w:val="000000"/>
          <w:sz w:val="22"/>
          <w:szCs w:val="22"/>
          <w:lang w:val="fr-CA"/>
        </w:rPr>
        <w:t>.</w:t>
      </w:r>
      <w:r w:rsidR="00696886">
        <w:rPr>
          <w:rFonts w:asciiTheme="majorHAnsi" w:eastAsia="Arial Unicode MS" w:hAnsiTheme="majorHAnsi" w:cs="Tahoma"/>
          <w:color w:val="000000"/>
          <w:sz w:val="22"/>
          <w:szCs w:val="22"/>
          <w:lang w:val="fr-CA"/>
        </w:rPr>
        <w:t xml:space="preserve"> </w:t>
      </w:r>
    </w:p>
    <w:p w:rsidR="003A6D3E" w:rsidRPr="003A6D3E" w:rsidRDefault="003A6D3E" w:rsidP="003D3C49">
      <w:pPr>
        <w:shd w:val="clear" w:color="auto" w:fill="FFFFFF"/>
        <w:spacing w:afterLines="40" w:line="22" w:lineRule="atLeast"/>
        <w:ind w:left="142"/>
        <w:rPr>
          <w:rFonts w:asciiTheme="majorHAnsi" w:eastAsia="Arial Unicode MS" w:hAnsiTheme="majorHAnsi" w:cs="Tahoma"/>
          <w:color w:val="000000"/>
          <w:sz w:val="22"/>
          <w:szCs w:val="22"/>
          <w:lang w:val="fr-CA"/>
        </w:rPr>
      </w:pPr>
      <w:r w:rsidRPr="002769CE">
        <w:rPr>
          <w:rFonts w:asciiTheme="majorHAnsi" w:eastAsia="Arial Unicode MS" w:hAnsiTheme="majorHAnsi" w:cs="Tahoma"/>
          <w:color w:val="000000"/>
          <w:sz w:val="22"/>
          <w:szCs w:val="22"/>
          <w:lang w:val="fr-CA"/>
        </w:rPr>
        <w:t xml:space="preserve">Notre-Dame de Québec représente aussi </w:t>
      </w:r>
      <w:r w:rsidRPr="002769CE">
        <w:rPr>
          <w:rFonts w:asciiTheme="majorHAnsi" w:eastAsia="Arial Unicode MS" w:hAnsiTheme="majorHAnsi" w:cs="Tahoma"/>
          <w:b/>
          <w:color w:val="000000"/>
          <w:sz w:val="22"/>
          <w:szCs w:val="22"/>
          <w:lang w:val="fr-CA"/>
        </w:rPr>
        <w:t>un lieu symbolique pour le Vatican</w:t>
      </w:r>
      <w:r w:rsidRPr="002769CE">
        <w:rPr>
          <w:rFonts w:asciiTheme="majorHAnsi" w:eastAsia="Arial Unicode MS" w:hAnsiTheme="majorHAnsi" w:cs="Tahoma"/>
          <w:color w:val="000000"/>
          <w:sz w:val="22"/>
          <w:szCs w:val="22"/>
          <w:lang w:val="fr-CA"/>
        </w:rPr>
        <w:t>.  </w:t>
      </w:r>
      <w:r w:rsidRPr="003A6D3E">
        <w:rPr>
          <w:rFonts w:asciiTheme="majorHAnsi" w:eastAsia="Arial Unicode MS" w:hAnsiTheme="majorHAnsi" w:cs="Tahoma"/>
          <w:color w:val="000000"/>
          <w:sz w:val="22"/>
          <w:szCs w:val="22"/>
          <w:lang w:val="fr-CA"/>
        </w:rPr>
        <w:t xml:space="preserve">Faits marquants  Le </w:t>
      </w:r>
      <w:r w:rsidRPr="003A6D3E">
        <w:rPr>
          <w:rFonts w:asciiTheme="majorHAnsi" w:eastAsia="Arial Unicode MS" w:hAnsiTheme="majorHAnsi" w:cs="Tahoma"/>
          <w:b/>
          <w:color w:val="000000"/>
          <w:sz w:val="22"/>
          <w:szCs w:val="22"/>
          <w:lang w:val="fr-CA"/>
        </w:rPr>
        <w:t>Pape</w:t>
      </w:r>
      <w:r w:rsidRPr="003A6D3E">
        <w:rPr>
          <w:rFonts w:asciiTheme="majorHAnsi" w:eastAsia="Arial Unicode MS" w:hAnsiTheme="majorHAnsi" w:cs="Tahoma"/>
          <w:color w:val="000000"/>
          <w:sz w:val="22"/>
          <w:szCs w:val="22"/>
          <w:lang w:val="fr-CA"/>
        </w:rPr>
        <w:t xml:space="preserve"> </w:t>
      </w:r>
      <w:r w:rsidRPr="003A6D3E">
        <w:rPr>
          <w:rFonts w:asciiTheme="majorHAnsi" w:eastAsia="Arial Unicode MS" w:hAnsiTheme="majorHAnsi" w:cs="Tahoma"/>
          <w:b/>
          <w:color w:val="000000"/>
          <w:sz w:val="22"/>
          <w:szCs w:val="22"/>
          <w:lang w:val="fr-CA"/>
        </w:rPr>
        <w:t xml:space="preserve">Léon XII </w:t>
      </w:r>
      <w:r w:rsidRPr="003A6D3E">
        <w:rPr>
          <w:rFonts w:asciiTheme="majorHAnsi" w:eastAsia="Arial Unicode MS" w:hAnsiTheme="majorHAnsi" w:cs="Tahoma"/>
          <w:color w:val="000000"/>
          <w:sz w:val="22"/>
          <w:szCs w:val="22"/>
          <w:lang w:val="fr-CA"/>
        </w:rPr>
        <w:t xml:space="preserve">lui a fait construire un autel en son nom; le </w:t>
      </w:r>
      <w:r w:rsidRPr="003A6D3E">
        <w:rPr>
          <w:rFonts w:asciiTheme="majorHAnsi" w:eastAsia="Arial Unicode MS" w:hAnsiTheme="majorHAnsi" w:cs="Tahoma"/>
          <w:b/>
          <w:color w:val="000000"/>
          <w:sz w:val="22"/>
          <w:szCs w:val="22"/>
          <w:lang w:val="fr-CA"/>
        </w:rPr>
        <w:t>Pape</w:t>
      </w:r>
      <w:r w:rsidRPr="003A6D3E">
        <w:rPr>
          <w:rFonts w:asciiTheme="majorHAnsi" w:eastAsia="Arial Unicode MS" w:hAnsiTheme="majorHAnsi" w:cs="Tahoma"/>
          <w:color w:val="000000"/>
          <w:sz w:val="22"/>
          <w:szCs w:val="22"/>
          <w:lang w:val="fr-CA"/>
        </w:rPr>
        <w:t xml:space="preserve"> </w:t>
      </w:r>
      <w:r w:rsidRPr="003A6D3E">
        <w:rPr>
          <w:rFonts w:asciiTheme="majorHAnsi" w:eastAsia="Arial Unicode MS" w:hAnsiTheme="majorHAnsi" w:cs="Tahoma"/>
          <w:b/>
          <w:color w:val="000000"/>
          <w:sz w:val="22"/>
          <w:szCs w:val="22"/>
          <w:lang w:val="fr-CA"/>
        </w:rPr>
        <w:t xml:space="preserve">Jean XXIII </w:t>
      </w:r>
      <w:r w:rsidRPr="003A6D3E">
        <w:rPr>
          <w:rFonts w:asciiTheme="majorHAnsi" w:eastAsia="Arial Unicode MS" w:hAnsiTheme="majorHAnsi" w:cs="Tahoma"/>
          <w:color w:val="000000"/>
          <w:sz w:val="22"/>
          <w:szCs w:val="22"/>
          <w:lang w:val="fr-CA"/>
        </w:rPr>
        <w:t xml:space="preserve">a offert un calice marqué de ses armoiries; le </w:t>
      </w:r>
      <w:r w:rsidRPr="003A6D3E">
        <w:rPr>
          <w:rFonts w:asciiTheme="majorHAnsi" w:eastAsia="Arial Unicode MS" w:hAnsiTheme="majorHAnsi" w:cs="Tahoma"/>
          <w:b/>
          <w:color w:val="000000"/>
          <w:sz w:val="22"/>
          <w:szCs w:val="22"/>
          <w:lang w:val="fr-CA"/>
        </w:rPr>
        <w:t>Pape Jean-Paul II</w:t>
      </w:r>
      <w:r w:rsidRPr="003A6D3E">
        <w:rPr>
          <w:rFonts w:asciiTheme="majorHAnsi" w:eastAsia="Arial Unicode MS" w:hAnsiTheme="majorHAnsi" w:cs="Tahoma"/>
          <w:color w:val="000000"/>
          <w:sz w:val="22"/>
          <w:szCs w:val="22"/>
          <w:lang w:val="fr-CA"/>
        </w:rPr>
        <w:t>, à son arrivée au Canada, est venu tout d’abo</w:t>
      </w:r>
      <w:r>
        <w:rPr>
          <w:rFonts w:asciiTheme="majorHAnsi" w:eastAsia="Arial Unicode MS" w:hAnsiTheme="majorHAnsi" w:cs="Tahoma"/>
          <w:color w:val="000000"/>
          <w:sz w:val="22"/>
          <w:szCs w:val="22"/>
          <w:lang w:val="fr-CA"/>
        </w:rPr>
        <w:t>rd prier à Notre-Dame de Québec et a offert un calice en cadeau qui sera utilisé le 9 septembre, à la messe de 12h05, en commémoration du 30</w:t>
      </w:r>
      <w:r w:rsidRPr="003A6D3E">
        <w:rPr>
          <w:rFonts w:asciiTheme="majorHAnsi" w:eastAsia="Arial Unicode MS" w:hAnsiTheme="majorHAnsi" w:cs="Tahoma"/>
          <w:color w:val="000000"/>
          <w:sz w:val="22"/>
          <w:szCs w:val="22"/>
          <w:vertAlign w:val="superscript"/>
          <w:lang w:val="fr-CA"/>
        </w:rPr>
        <w:t>e</w:t>
      </w:r>
      <w:r>
        <w:rPr>
          <w:rFonts w:asciiTheme="majorHAnsi" w:eastAsia="Arial Unicode MS" w:hAnsiTheme="majorHAnsi" w:cs="Tahoma"/>
          <w:color w:val="000000"/>
          <w:sz w:val="22"/>
          <w:szCs w:val="22"/>
          <w:lang w:val="fr-CA"/>
        </w:rPr>
        <w:t xml:space="preserve"> anniversaire de sa venue à Québec</w:t>
      </w:r>
    </w:p>
    <w:p w:rsidR="00861512" w:rsidRPr="00D378F7" w:rsidRDefault="00FF2672" w:rsidP="003D3C49">
      <w:pPr>
        <w:shd w:val="clear" w:color="auto" w:fill="FFFFFF"/>
        <w:spacing w:afterLines="40" w:line="22" w:lineRule="atLeast"/>
        <w:ind w:left="142"/>
        <w:rPr>
          <w:rFonts w:asciiTheme="majorHAnsi" w:eastAsia="Arial Unicode MS" w:hAnsiTheme="majorHAnsi" w:cs="Tahoma"/>
          <w:color w:val="000000"/>
          <w:sz w:val="22"/>
          <w:szCs w:val="22"/>
          <w:lang w:val="fr-CA"/>
        </w:rPr>
      </w:pPr>
      <w:r w:rsidRPr="00861512">
        <w:rPr>
          <w:rFonts w:asciiTheme="majorHAnsi" w:eastAsia="Arial Unicode MS" w:hAnsiTheme="majorHAnsi" w:cs="Tahoma"/>
          <w:b/>
          <w:color w:val="000000"/>
          <w:sz w:val="22"/>
          <w:szCs w:val="22"/>
          <w:lang w:val="fr-CA"/>
        </w:rPr>
        <w:t>Notre-Dame de Québec est un haut lieu spirituel de notre pays, un catalyseur de notre culture et le berceau de notre société</w:t>
      </w:r>
      <w:r w:rsidR="00713EE5">
        <w:rPr>
          <w:rFonts w:asciiTheme="majorHAnsi" w:eastAsia="Arial Unicode MS" w:hAnsiTheme="majorHAnsi" w:cs="Tahoma"/>
          <w:b/>
          <w:color w:val="000000"/>
          <w:sz w:val="22"/>
          <w:szCs w:val="22"/>
          <w:lang w:val="fr-CA"/>
        </w:rPr>
        <w:t>.</w:t>
      </w:r>
    </w:p>
    <w:p w:rsidR="00171D18" w:rsidRDefault="00171D18"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BF1C8F" w:rsidRPr="003D3C49" w:rsidRDefault="00BF1C8F"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sidRPr="003D3C49">
        <w:rPr>
          <w:rFonts w:asciiTheme="majorHAnsi" w:eastAsia="Arial Unicode MS" w:hAnsiTheme="majorHAnsi" w:cs="Tahoma"/>
          <w:b/>
          <w:color w:val="000000"/>
          <w:sz w:val="22"/>
          <w:szCs w:val="22"/>
          <w:lang w:val="fr-CA"/>
        </w:rPr>
        <w:t>Le cardinal Jaime Lucas Ortega y Alamino</w:t>
      </w:r>
    </w:p>
    <w:p w:rsidR="00D378F7" w:rsidRPr="00D378F7" w:rsidRDefault="00D378F7" w:rsidP="003A6D3E">
      <w:pPr>
        <w:widowControl w:val="0"/>
        <w:autoSpaceDE w:val="0"/>
        <w:autoSpaceDN w:val="0"/>
        <w:adjustRightInd w:val="0"/>
        <w:spacing w:line="22" w:lineRule="atLeast"/>
        <w:ind w:left="142"/>
        <w:jc w:val="both"/>
        <w:rPr>
          <w:rFonts w:asciiTheme="majorHAnsi" w:eastAsia="Arial Unicode MS" w:hAnsiTheme="majorHAnsi" w:cs="Tahoma"/>
          <w:sz w:val="22"/>
          <w:szCs w:val="22"/>
          <w:lang w:val="fr-CA"/>
        </w:rPr>
      </w:pPr>
      <w:r w:rsidRPr="00D378F7">
        <w:rPr>
          <w:rFonts w:asciiTheme="majorHAnsi" w:eastAsia="Arial Unicode MS" w:hAnsiTheme="majorHAnsi" w:cs="Tahoma"/>
          <w:sz w:val="22"/>
          <w:szCs w:val="22"/>
          <w:lang w:val="fr-CA"/>
        </w:rPr>
        <w:t xml:space="preserve">Le cardinal Jaime Lucas Ortega y </w:t>
      </w:r>
      <w:proofErr w:type="spellStart"/>
      <w:r w:rsidRPr="00D378F7">
        <w:rPr>
          <w:rFonts w:asciiTheme="majorHAnsi" w:eastAsia="Arial Unicode MS" w:hAnsiTheme="majorHAnsi" w:cs="Tahoma"/>
          <w:sz w:val="22"/>
          <w:szCs w:val="22"/>
          <w:lang w:val="fr-CA"/>
        </w:rPr>
        <w:t>Alamino</w:t>
      </w:r>
      <w:proofErr w:type="spellEnd"/>
      <w:r w:rsidRPr="00D378F7">
        <w:rPr>
          <w:rFonts w:asciiTheme="majorHAnsi" w:eastAsia="Arial Unicode MS" w:hAnsiTheme="majorHAnsi" w:cs="Tahoma"/>
          <w:sz w:val="22"/>
          <w:szCs w:val="22"/>
          <w:lang w:val="fr-CA"/>
        </w:rPr>
        <w:t xml:space="preserve"> est né le 18 octobre 1936 à </w:t>
      </w:r>
      <w:proofErr w:type="spellStart"/>
      <w:r w:rsidRPr="00D378F7">
        <w:rPr>
          <w:rFonts w:asciiTheme="majorHAnsi" w:eastAsia="Arial Unicode MS" w:hAnsiTheme="majorHAnsi" w:cs="Tahoma"/>
          <w:sz w:val="22"/>
          <w:szCs w:val="22"/>
          <w:lang w:val="fr-CA"/>
        </w:rPr>
        <w:t>Jagüey</w:t>
      </w:r>
      <w:proofErr w:type="spellEnd"/>
      <w:r w:rsidRPr="00D378F7">
        <w:rPr>
          <w:rFonts w:asciiTheme="majorHAnsi" w:eastAsia="Arial Unicode MS" w:hAnsiTheme="majorHAnsi" w:cs="Tahoma"/>
          <w:sz w:val="22"/>
          <w:szCs w:val="22"/>
          <w:lang w:val="fr-CA"/>
        </w:rPr>
        <w:t xml:space="preserve"> Grande, dans le Diocèse de Matanzas, à Cuba. Il a fait ses études théologiques au Séminaire des Prêtres des Missions Étrangères à Pont-Viau, près de Montréal (1960-1964). Ordonné prêtre le 2 août 1964 à Matanzas, Cuba, il a servi comme vicaire et curé dans plusieurs paroisses en même temps à cause du grand manque de prêtres dans son pays. Très engagé auprès de la jeunesse, il a organisé de nombreuses activités apostoliques pour former les jeunes. Il a également enseigné au Grand Séminaire de La Havane. Il a été ordonné évêque de Pinard el Rio le 14 janvier 1979, archevêque métropolitain de San Cristobal de La Havane le 20 novembre 1981 et cardinal</w:t>
      </w:r>
      <w:r w:rsidR="00696886">
        <w:rPr>
          <w:rFonts w:asciiTheme="majorHAnsi" w:eastAsia="Arial Unicode MS" w:hAnsiTheme="majorHAnsi" w:cs="Tahoma"/>
          <w:sz w:val="22"/>
          <w:szCs w:val="22"/>
          <w:lang w:val="fr-CA"/>
        </w:rPr>
        <w:t>,</w:t>
      </w:r>
      <w:r w:rsidRPr="00D378F7">
        <w:rPr>
          <w:rFonts w:asciiTheme="majorHAnsi" w:eastAsia="Arial Unicode MS" w:hAnsiTheme="majorHAnsi" w:cs="Tahoma"/>
          <w:sz w:val="22"/>
          <w:szCs w:val="22"/>
          <w:lang w:val="fr-CA"/>
        </w:rPr>
        <w:t xml:space="preserve"> le 26 novembre 1994. Il a participé au Conclave de 2005 qui a élu le pape Benoît XVI et au Conclave de 2013 qui a élu le pape François. </w:t>
      </w:r>
    </w:p>
    <w:p w:rsidR="00BF1C8F" w:rsidRPr="00D378F7" w:rsidRDefault="00BF1C8F"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693E6C" w:rsidRPr="00693E6C" w:rsidRDefault="00693E6C"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sidRPr="00693E6C">
        <w:rPr>
          <w:rFonts w:asciiTheme="majorHAnsi" w:eastAsia="Arial Unicode MS" w:hAnsiTheme="majorHAnsi" w:cs="Tahoma"/>
          <w:b/>
          <w:color w:val="000000"/>
          <w:sz w:val="22"/>
          <w:szCs w:val="22"/>
          <w:lang w:val="fr-CA"/>
        </w:rPr>
        <w:t>Les Évêques du Canada</w:t>
      </w:r>
    </w:p>
    <w:p w:rsidR="00FF2672" w:rsidRPr="00FF2672" w:rsidRDefault="00127F8F" w:rsidP="003A6D3E">
      <w:pPr>
        <w:shd w:val="clear" w:color="auto" w:fill="FFFFFF"/>
        <w:spacing w:line="22" w:lineRule="atLeast"/>
        <w:ind w:left="142" w:right="108"/>
        <w:outlineLvl w:val="1"/>
        <w:rPr>
          <w:rFonts w:asciiTheme="majorHAnsi" w:eastAsia="Arial Unicode MS" w:hAnsiTheme="majorHAnsi" w:cs="Tahoma"/>
          <w:color w:val="000000"/>
          <w:sz w:val="22"/>
          <w:szCs w:val="22"/>
          <w:lang w:val="fr-CA"/>
        </w:rPr>
      </w:pPr>
      <w:r w:rsidRPr="00713EE5">
        <w:rPr>
          <w:rFonts w:asciiTheme="majorHAnsi" w:eastAsia="Arial Unicode MS" w:hAnsiTheme="majorHAnsi" w:cs="Tahoma"/>
          <w:sz w:val="22"/>
          <w:szCs w:val="22"/>
          <w:lang w:val="fr-CA"/>
        </w:rPr>
        <w:t xml:space="preserve">Exceptionnellement, </w:t>
      </w:r>
      <w:r w:rsidR="002748DE" w:rsidRPr="00713EE5">
        <w:rPr>
          <w:rFonts w:asciiTheme="majorHAnsi" w:eastAsia="Arial Unicode MS" w:hAnsiTheme="majorHAnsi" w:cs="Tahoma"/>
          <w:sz w:val="22"/>
          <w:szCs w:val="22"/>
          <w:lang w:val="fr-CA"/>
        </w:rPr>
        <w:t>à l’occasion</w:t>
      </w:r>
      <w:r w:rsidR="00693E6C" w:rsidRPr="00713EE5">
        <w:rPr>
          <w:rFonts w:asciiTheme="majorHAnsi" w:eastAsia="Arial Unicode MS" w:hAnsiTheme="majorHAnsi" w:cs="Tahoma"/>
          <w:sz w:val="22"/>
          <w:szCs w:val="22"/>
          <w:lang w:val="fr-CA"/>
        </w:rPr>
        <w:t xml:space="preserve"> du</w:t>
      </w:r>
      <w:r w:rsidR="00693E6C">
        <w:rPr>
          <w:rFonts w:asciiTheme="majorHAnsi" w:eastAsia="Arial Unicode MS" w:hAnsiTheme="majorHAnsi" w:cs="Tahoma"/>
          <w:color w:val="000000"/>
          <w:sz w:val="22"/>
          <w:szCs w:val="22"/>
          <w:lang w:val="fr-CA"/>
        </w:rPr>
        <w:t xml:space="preserve"> 350</w:t>
      </w:r>
      <w:r w:rsidR="00693E6C" w:rsidRPr="00693E6C">
        <w:rPr>
          <w:rFonts w:asciiTheme="majorHAnsi" w:eastAsia="Arial Unicode MS" w:hAnsiTheme="majorHAnsi" w:cs="Tahoma"/>
          <w:color w:val="000000"/>
          <w:sz w:val="22"/>
          <w:szCs w:val="22"/>
          <w:vertAlign w:val="superscript"/>
          <w:lang w:val="fr-CA"/>
        </w:rPr>
        <w:t>e</w:t>
      </w:r>
      <w:r w:rsidR="00693E6C">
        <w:rPr>
          <w:rFonts w:asciiTheme="majorHAnsi" w:eastAsia="Arial Unicode MS" w:hAnsiTheme="majorHAnsi" w:cs="Tahoma"/>
          <w:color w:val="000000"/>
          <w:sz w:val="22"/>
          <w:szCs w:val="22"/>
          <w:lang w:val="fr-CA"/>
        </w:rPr>
        <w:t xml:space="preserve"> de Notre-Dam</w:t>
      </w:r>
      <w:r>
        <w:rPr>
          <w:rFonts w:asciiTheme="majorHAnsi" w:eastAsia="Arial Unicode MS" w:hAnsiTheme="majorHAnsi" w:cs="Tahoma"/>
          <w:color w:val="000000"/>
          <w:sz w:val="22"/>
          <w:szCs w:val="22"/>
          <w:lang w:val="fr-CA"/>
        </w:rPr>
        <w:t>e de Québec, la Conférence des É</w:t>
      </w:r>
      <w:r w:rsidR="00693E6C">
        <w:rPr>
          <w:rFonts w:asciiTheme="majorHAnsi" w:eastAsia="Arial Unicode MS" w:hAnsiTheme="majorHAnsi" w:cs="Tahoma"/>
          <w:color w:val="000000"/>
          <w:sz w:val="22"/>
          <w:szCs w:val="22"/>
          <w:lang w:val="fr-CA"/>
        </w:rPr>
        <w:t>vêques Catholiques du Canada (CECC)</w:t>
      </w:r>
      <w:r>
        <w:rPr>
          <w:rFonts w:asciiTheme="majorHAnsi" w:eastAsia="Arial Unicode MS" w:hAnsiTheme="majorHAnsi" w:cs="Tahoma"/>
          <w:color w:val="000000"/>
          <w:sz w:val="22"/>
          <w:szCs w:val="22"/>
          <w:lang w:val="fr-CA"/>
        </w:rPr>
        <w:t xml:space="preserve"> tiendra son Assemblée plénière annuelle à Québec. </w:t>
      </w:r>
      <w:r w:rsidR="00693E6C">
        <w:rPr>
          <w:rFonts w:asciiTheme="majorHAnsi" w:eastAsia="Arial Unicode MS" w:hAnsiTheme="majorHAnsi" w:cs="Tahoma"/>
          <w:color w:val="000000"/>
          <w:sz w:val="22"/>
          <w:szCs w:val="22"/>
          <w:lang w:val="fr-CA"/>
        </w:rPr>
        <w:t xml:space="preserve"> </w:t>
      </w:r>
      <w:r w:rsidRPr="00127F8F">
        <w:rPr>
          <w:rFonts w:asciiTheme="majorHAnsi" w:eastAsia="Arial Unicode MS" w:hAnsiTheme="majorHAnsi" w:cs="Tahoma"/>
          <w:color w:val="000000"/>
          <w:sz w:val="22"/>
          <w:szCs w:val="22"/>
          <w:lang w:val="fr-CA"/>
        </w:rPr>
        <w:t>Depuis le Concile Vatican II, elle fait partie du réseau des conférences épiscopales du monde entier établies en 1965 comme interlocutrices officielles de l'Église universelle. L</w:t>
      </w:r>
      <w:r>
        <w:rPr>
          <w:rFonts w:asciiTheme="majorHAnsi" w:eastAsia="Arial Unicode MS" w:hAnsiTheme="majorHAnsi" w:cs="Tahoma"/>
          <w:color w:val="000000"/>
          <w:sz w:val="22"/>
          <w:szCs w:val="22"/>
          <w:lang w:val="fr-CA"/>
        </w:rPr>
        <w:t xml:space="preserve">a CECC regroupe plus de 100 évêques, évêques </w:t>
      </w:r>
      <w:r w:rsidR="00E7225C">
        <w:rPr>
          <w:rFonts w:asciiTheme="majorHAnsi" w:eastAsia="Arial Unicode MS" w:hAnsiTheme="majorHAnsi" w:cs="Tahoma"/>
          <w:color w:val="000000"/>
          <w:sz w:val="22"/>
          <w:szCs w:val="22"/>
          <w:lang w:val="fr-CA"/>
        </w:rPr>
        <w:t>é</w:t>
      </w:r>
      <w:r>
        <w:rPr>
          <w:rFonts w:asciiTheme="majorHAnsi" w:eastAsia="Arial Unicode MS" w:hAnsiTheme="majorHAnsi" w:cs="Tahoma"/>
          <w:color w:val="000000"/>
          <w:sz w:val="22"/>
          <w:szCs w:val="22"/>
          <w:lang w:val="fr-CA"/>
        </w:rPr>
        <w:t>mérites et cardinaux.</w:t>
      </w:r>
      <w:r w:rsidR="004C7B0B">
        <w:rPr>
          <w:rFonts w:asciiTheme="majorHAnsi" w:eastAsia="Arial Unicode MS" w:hAnsiTheme="majorHAnsi" w:cs="Tahoma"/>
          <w:color w:val="000000"/>
          <w:sz w:val="22"/>
          <w:szCs w:val="22"/>
          <w:lang w:val="fr-CA"/>
        </w:rPr>
        <w:t xml:space="preserve"> </w:t>
      </w:r>
      <w:r w:rsidRPr="00171D18">
        <w:rPr>
          <w:rFonts w:asciiTheme="majorHAnsi" w:eastAsia="Arial Unicode MS" w:hAnsiTheme="majorHAnsi" w:cs="Tahoma"/>
          <w:b/>
          <w:color w:val="000000"/>
          <w:sz w:val="22"/>
          <w:szCs w:val="22"/>
          <w:lang w:val="fr-CA"/>
        </w:rPr>
        <w:t xml:space="preserve">Lors de la messe pontificale du 14 septembre prochain, </w:t>
      </w:r>
      <w:r w:rsidR="00713EE5">
        <w:rPr>
          <w:rFonts w:asciiTheme="majorHAnsi" w:eastAsia="Arial Unicode MS" w:hAnsiTheme="majorHAnsi" w:cs="Tahoma"/>
          <w:b/>
          <w:color w:val="000000"/>
          <w:sz w:val="22"/>
          <w:szCs w:val="22"/>
          <w:lang w:val="fr-CA"/>
        </w:rPr>
        <w:t>de nombreux</w:t>
      </w:r>
      <w:r w:rsidRPr="00171D18">
        <w:rPr>
          <w:rFonts w:asciiTheme="majorHAnsi" w:eastAsia="Arial Unicode MS" w:hAnsiTheme="majorHAnsi" w:cs="Tahoma"/>
          <w:b/>
          <w:color w:val="000000"/>
          <w:sz w:val="22"/>
          <w:szCs w:val="22"/>
          <w:lang w:val="fr-CA"/>
        </w:rPr>
        <w:t xml:space="preserve"> évêques concélébreront la messe</w:t>
      </w:r>
      <w:r w:rsidR="00A87696">
        <w:rPr>
          <w:rFonts w:asciiTheme="majorHAnsi" w:eastAsia="Arial Unicode MS" w:hAnsiTheme="majorHAnsi" w:cs="Tahoma"/>
          <w:b/>
          <w:color w:val="000000"/>
          <w:sz w:val="22"/>
          <w:szCs w:val="22"/>
          <w:lang w:val="fr-CA"/>
        </w:rPr>
        <w:t xml:space="preserve"> solennelle </w:t>
      </w:r>
      <w:r w:rsidR="00E7225C">
        <w:rPr>
          <w:rFonts w:asciiTheme="majorHAnsi" w:eastAsia="Arial Unicode MS" w:hAnsiTheme="majorHAnsi" w:cs="Tahoma"/>
          <w:b/>
          <w:color w:val="000000"/>
          <w:sz w:val="22"/>
          <w:szCs w:val="22"/>
          <w:lang w:val="fr-CA"/>
        </w:rPr>
        <w:t>avec</w:t>
      </w:r>
      <w:r w:rsidR="00A87696">
        <w:rPr>
          <w:rFonts w:asciiTheme="majorHAnsi" w:eastAsia="Arial Unicode MS" w:hAnsiTheme="majorHAnsi" w:cs="Tahoma"/>
          <w:b/>
          <w:color w:val="000000"/>
          <w:sz w:val="22"/>
          <w:szCs w:val="22"/>
          <w:lang w:val="fr-CA"/>
        </w:rPr>
        <w:t xml:space="preserve"> le cardinal</w:t>
      </w:r>
      <w:r w:rsidRPr="00171D18">
        <w:rPr>
          <w:rFonts w:asciiTheme="majorHAnsi" w:eastAsia="Arial Unicode MS" w:hAnsiTheme="majorHAnsi" w:cs="Tahoma"/>
          <w:b/>
          <w:color w:val="000000"/>
          <w:sz w:val="22"/>
          <w:szCs w:val="22"/>
          <w:lang w:val="fr-CA"/>
        </w:rPr>
        <w:t xml:space="preserve"> Jaime</w:t>
      </w:r>
      <w:r w:rsidR="00E7225C">
        <w:rPr>
          <w:rFonts w:asciiTheme="majorHAnsi" w:eastAsia="Arial Unicode MS" w:hAnsiTheme="majorHAnsi" w:cs="Tahoma"/>
          <w:b/>
          <w:color w:val="000000"/>
          <w:sz w:val="22"/>
          <w:szCs w:val="22"/>
          <w:lang w:val="fr-CA"/>
        </w:rPr>
        <w:t xml:space="preserve"> </w:t>
      </w:r>
      <w:r w:rsidR="00912A58">
        <w:rPr>
          <w:rFonts w:asciiTheme="majorHAnsi" w:eastAsia="Arial Unicode MS" w:hAnsiTheme="majorHAnsi" w:cs="Tahoma"/>
          <w:b/>
          <w:color w:val="000000"/>
          <w:sz w:val="22"/>
          <w:szCs w:val="22"/>
          <w:lang w:val="fr-CA"/>
        </w:rPr>
        <w:t xml:space="preserve">Lucas Ortega y </w:t>
      </w:r>
      <w:proofErr w:type="spellStart"/>
      <w:r w:rsidR="00912A58">
        <w:rPr>
          <w:rFonts w:asciiTheme="majorHAnsi" w:eastAsia="Arial Unicode MS" w:hAnsiTheme="majorHAnsi" w:cs="Tahoma"/>
          <w:b/>
          <w:color w:val="000000"/>
          <w:sz w:val="22"/>
          <w:szCs w:val="22"/>
          <w:lang w:val="fr-CA"/>
        </w:rPr>
        <w:t>Alamino</w:t>
      </w:r>
      <w:proofErr w:type="spellEnd"/>
      <w:r w:rsidR="00912A58">
        <w:rPr>
          <w:rFonts w:asciiTheme="majorHAnsi" w:eastAsia="Arial Unicode MS" w:hAnsiTheme="majorHAnsi" w:cs="Tahoma"/>
          <w:b/>
          <w:color w:val="000000"/>
          <w:sz w:val="22"/>
          <w:szCs w:val="22"/>
          <w:lang w:val="fr-CA"/>
        </w:rPr>
        <w:t>.</w:t>
      </w:r>
    </w:p>
    <w:p w:rsidR="004C7B0B" w:rsidRDefault="004C7B0B"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FF2672" w:rsidRDefault="00ED7726"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Pr>
          <w:rFonts w:asciiTheme="majorHAnsi" w:eastAsia="Arial Unicode MS" w:hAnsiTheme="majorHAnsi" w:cs="Tahoma"/>
          <w:b/>
          <w:color w:val="000000"/>
          <w:sz w:val="22"/>
          <w:szCs w:val="22"/>
          <w:lang w:val="fr-CA"/>
        </w:rPr>
        <w:t>La</w:t>
      </w:r>
      <w:r w:rsidR="00BF1C8F">
        <w:rPr>
          <w:rFonts w:asciiTheme="majorHAnsi" w:eastAsia="Arial Unicode MS" w:hAnsiTheme="majorHAnsi" w:cs="Tahoma"/>
          <w:b/>
          <w:color w:val="000000"/>
          <w:sz w:val="22"/>
          <w:szCs w:val="22"/>
          <w:lang w:val="fr-CA"/>
        </w:rPr>
        <w:t xml:space="preserve"> M</w:t>
      </w:r>
      <w:r>
        <w:rPr>
          <w:rFonts w:asciiTheme="majorHAnsi" w:eastAsia="Arial Unicode MS" w:hAnsiTheme="majorHAnsi" w:cs="Tahoma"/>
          <w:b/>
          <w:color w:val="000000"/>
          <w:sz w:val="22"/>
          <w:szCs w:val="22"/>
          <w:lang w:val="fr-CA"/>
        </w:rPr>
        <w:t>esse pontificale</w:t>
      </w:r>
      <w:r w:rsidR="00BF1C8F">
        <w:rPr>
          <w:rFonts w:asciiTheme="majorHAnsi" w:eastAsia="Arial Unicode MS" w:hAnsiTheme="majorHAnsi" w:cs="Tahoma"/>
          <w:b/>
          <w:color w:val="000000"/>
          <w:sz w:val="22"/>
          <w:szCs w:val="22"/>
          <w:lang w:val="fr-CA"/>
        </w:rPr>
        <w:t xml:space="preserve"> du 350e</w:t>
      </w:r>
      <w:r>
        <w:rPr>
          <w:rFonts w:asciiTheme="majorHAnsi" w:eastAsia="Arial Unicode MS" w:hAnsiTheme="majorHAnsi" w:cs="Tahoma"/>
          <w:b/>
          <w:color w:val="000000"/>
          <w:sz w:val="22"/>
          <w:szCs w:val="22"/>
          <w:lang w:val="fr-CA"/>
        </w:rPr>
        <w:t xml:space="preserve"> : moment de création d’une œuvre </w:t>
      </w:r>
    </w:p>
    <w:p w:rsidR="000E77DE" w:rsidRDefault="001E5246" w:rsidP="003A6D3E">
      <w:pPr>
        <w:tabs>
          <w:tab w:val="left" w:pos="439"/>
        </w:tabs>
        <w:spacing w:line="22" w:lineRule="atLeast"/>
        <w:ind w:left="142"/>
        <w:rPr>
          <w:rFonts w:asciiTheme="majorHAnsi" w:eastAsia="Arial Unicode MS" w:hAnsiTheme="majorHAnsi" w:cs="Tahoma"/>
          <w:color w:val="000000"/>
          <w:sz w:val="22"/>
          <w:szCs w:val="22"/>
          <w:lang w:val="fr-CA"/>
        </w:rPr>
      </w:pPr>
      <w:r>
        <w:rPr>
          <w:rFonts w:asciiTheme="majorHAnsi" w:eastAsia="Arial Unicode MS" w:hAnsiTheme="majorHAnsi" w:cs="Tahoma"/>
          <w:color w:val="000000"/>
          <w:sz w:val="22"/>
          <w:szCs w:val="22"/>
          <w:lang w:val="fr-CA"/>
        </w:rPr>
        <w:t xml:space="preserve">Depuis sa fondation, Notre-Dame de Québec a toujours encouragé les artistes et artisans de son milieu, notamment dans le domaine musical. </w:t>
      </w:r>
    </w:p>
    <w:p w:rsidR="003A6D3E" w:rsidRDefault="001E5246" w:rsidP="003A6D3E">
      <w:pPr>
        <w:tabs>
          <w:tab w:val="left" w:pos="439"/>
        </w:tabs>
        <w:spacing w:line="22" w:lineRule="atLeast"/>
        <w:ind w:left="142"/>
        <w:rPr>
          <w:rFonts w:asciiTheme="majorHAnsi" w:eastAsia="Arial Unicode MS" w:hAnsiTheme="majorHAnsi" w:cs="Tahoma"/>
          <w:color w:val="000000"/>
          <w:sz w:val="22"/>
          <w:szCs w:val="22"/>
          <w:lang w:val="fr-CA"/>
        </w:rPr>
      </w:pPr>
      <w:r>
        <w:rPr>
          <w:rFonts w:asciiTheme="majorHAnsi" w:eastAsia="Arial Unicode MS" w:hAnsiTheme="majorHAnsi" w:cs="Tahoma"/>
          <w:color w:val="000000"/>
          <w:sz w:val="22"/>
          <w:szCs w:val="22"/>
          <w:lang w:val="fr-CA"/>
        </w:rPr>
        <w:t xml:space="preserve">C’est ainsi que le jeune directeur musical </w:t>
      </w:r>
      <w:r w:rsidR="00531232">
        <w:rPr>
          <w:rFonts w:asciiTheme="majorHAnsi" w:eastAsia="Arial Unicode MS" w:hAnsiTheme="majorHAnsi" w:cs="Tahoma"/>
          <w:color w:val="000000"/>
          <w:sz w:val="22"/>
          <w:szCs w:val="22"/>
          <w:lang w:val="fr-CA"/>
        </w:rPr>
        <w:t xml:space="preserve">Guillaume </w:t>
      </w:r>
      <w:proofErr w:type="spellStart"/>
      <w:r w:rsidR="00531232">
        <w:rPr>
          <w:rFonts w:asciiTheme="majorHAnsi" w:eastAsia="Arial Unicode MS" w:hAnsiTheme="majorHAnsi" w:cs="Tahoma"/>
          <w:color w:val="000000"/>
          <w:sz w:val="22"/>
          <w:szCs w:val="22"/>
          <w:lang w:val="fr-CA"/>
        </w:rPr>
        <w:t>Boulay</w:t>
      </w:r>
      <w:proofErr w:type="spellEnd"/>
      <w:r>
        <w:rPr>
          <w:rFonts w:asciiTheme="majorHAnsi" w:eastAsia="Arial Unicode MS" w:hAnsiTheme="majorHAnsi" w:cs="Tahoma"/>
          <w:color w:val="000000"/>
          <w:sz w:val="22"/>
          <w:szCs w:val="22"/>
          <w:lang w:val="fr-CA"/>
        </w:rPr>
        <w:t xml:space="preserve"> a composé </w:t>
      </w:r>
      <w:r w:rsidR="00075CB4">
        <w:rPr>
          <w:rFonts w:asciiTheme="majorHAnsi" w:eastAsia="Arial Unicode MS" w:hAnsiTheme="majorHAnsi" w:cs="Tahoma"/>
          <w:color w:val="000000"/>
          <w:sz w:val="22"/>
          <w:szCs w:val="22"/>
          <w:lang w:val="fr-CA"/>
        </w:rPr>
        <w:t>la</w:t>
      </w:r>
      <w:r w:rsidRPr="00075CB4">
        <w:rPr>
          <w:rFonts w:asciiTheme="majorHAnsi" w:eastAsia="Arial Unicode MS" w:hAnsiTheme="majorHAnsi" w:cs="Tahoma"/>
          <w:i/>
          <w:color w:val="000000"/>
          <w:sz w:val="22"/>
          <w:szCs w:val="22"/>
          <w:lang w:val="fr-CA"/>
        </w:rPr>
        <w:t xml:space="preserve"> </w:t>
      </w:r>
      <w:r w:rsidRPr="00696886">
        <w:rPr>
          <w:rFonts w:asciiTheme="majorHAnsi" w:eastAsia="Arial Unicode MS" w:hAnsiTheme="majorHAnsi" w:cs="Tahoma"/>
          <w:color w:val="000000"/>
          <w:sz w:val="22"/>
          <w:szCs w:val="22"/>
          <w:lang w:val="fr-CA"/>
        </w:rPr>
        <w:t>Grande Messe Notre-Dame de Québec</w:t>
      </w:r>
      <w:r w:rsidR="00824517">
        <w:rPr>
          <w:rFonts w:asciiTheme="majorHAnsi" w:eastAsia="Arial Unicode MS" w:hAnsiTheme="majorHAnsi" w:cs="Tahoma"/>
          <w:color w:val="000000"/>
          <w:sz w:val="22"/>
          <w:szCs w:val="22"/>
          <w:lang w:val="fr-CA"/>
        </w:rPr>
        <w:t xml:space="preserve"> </w:t>
      </w:r>
      <w:r w:rsidR="00531232" w:rsidRPr="00696886">
        <w:rPr>
          <w:rFonts w:asciiTheme="majorHAnsi" w:eastAsia="Arial Unicode MS" w:hAnsiTheme="majorHAnsi" w:cs="Tahoma"/>
          <w:color w:val="000000"/>
          <w:sz w:val="22"/>
          <w:szCs w:val="22"/>
          <w:lang w:val="fr-CA"/>
        </w:rPr>
        <w:t xml:space="preserve">qui s’inscrit dans la continuité historique </w:t>
      </w:r>
      <w:r w:rsidR="00531232">
        <w:rPr>
          <w:rFonts w:asciiTheme="majorHAnsi" w:eastAsia="Arial Unicode MS" w:hAnsiTheme="majorHAnsi" w:cs="Tahoma"/>
          <w:color w:val="000000"/>
          <w:sz w:val="22"/>
          <w:szCs w:val="22"/>
          <w:lang w:val="fr-CA"/>
        </w:rPr>
        <w:t>de Notre-Dame de Québec</w:t>
      </w:r>
      <w:r w:rsidR="00531232" w:rsidRPr="00696886">
        <w:rPr>
          <w:rFonts w:asciiTheme="majorHAnsi" w:eastAsia="Arial Unicode MS" w:hAnsiTheme="majorHAnsi" w:cs="Tahoma"/>
          <w:color w:val="000000"/>
          <w:sz w:val="22"/>
          <w:szCs w:val="22"/>
          <w:lang w:val="fr-CA"/>
        </w:rPr>
        <w:t>. En effet, composée par un artiste en résidence</w:t>
      </w:r>
      <w:r w:rsidR="00696886">
        <w:rPr>
          <w:rFonts w:asciiTheme="majorHAnsi" w:eastAsia="Arial Unicode MS" w:hAnsiTheme="majorHAnsi" w:cs="Tahoma"/>
          <w:color w:val="000000"/>
          <w:sz w:val="22"/>
          <w:szCs w:val="22"/>
          <w:lang w:val="fr-CA"/>
        </w:rPr>
        <w:t xml:space="preserve"> à la b</w:t>
      </w:r>
      <w:r w:rsidR="00531232" w:rsidRPr="00696886">
        <w:rPr>
          <w:rFonts w:asciiTheme="majorHAnsi" w:eastAsia="Arial Unicode MS" w:hAnsiTheme="majorHAnsi" w:cs="Tahoma"/>
          <w:color w:val="000000"/>
          <w:sz w:val="22"/>
          <w:szCs w:val="22"/>
          <w:lang w:val="fr-CA"/>
        </w:rPr>
        <w:t>asilique-cathédrale</w:t>
      </w:r>
      <w:r w:rsidR="00531232">
        <w:rPr>
          <w:rFonts w:asciiTheme="majorHAnsi" w:eastAsia="Arial Unicode MS" w:hAnsiTheme="majorHAnsi" w:cs="Tahoma"/>
          <w:color w:val="000000"/>
          <w:sz w:val="22"/>
          <w:szCs w:val="22"/>
          <w:lang w:val="fr-CA"/>
        </w:rPr>
        <w:t>, l’</w:t>
      </w:r>
      <w:r w:rsidR="00824517">
        <w:rPr>
          <w:rFonts w:asciiTheme="majorHAnsi" w:eastAsia="Arial Unicode MS" w:hAnsiTheme="majorHAnsi" w:cs="Tahoma"/>
          <w:color w:val="000000"/>
          <w:sz w:val="22"/>
          <w:szCs w:val="22"/>
          <w:lang w:val="fr-CA"/>
        </w:rPr>
        <w:t>œuvre</w:t>
      </w:r>
      <w:r w:rsidR="00531232">
        <w:rPr>
          <w:rFonts w:asciiTheme="majorHAnsi" w:eastAsia="Arial Unicode MS" w:hAnsiTheme="majorHAnsi" w:cs="Tahoma"/>
          <w:color w:val="000000"/>
          <w:sz w:val="22"/>
          <w:szCs w:val="22"/>
          <w:lang w:val="fr-CA"/>
        </w:rPr>
        <w:t xml:space="preserve"> s’inspire d’un air colligé par</w:t>
      </w:r>
      <w:r w:rsidR="00531232" w:rsidRPr="00696886">
        <w:rPr>
          <w:rFonts w:asciiTheme="majorHAnsi" w:eastAsia="Arial Unicode MS" w:hAnsiTheme="majorHAnsi" w:cs="Tahoma"/>
          <w:color w:val="000000"/>
          <w:sz w:val="22"/>
          <w:szCs w:val="22"/>
          <w:lang w:val="fr-CA"/>
        </w:rPr>
        <w:t xml:space="preserve"> le musicien Ernest Gagnon lors un périple l’amenant partout au Québec pour recueillir et publier les chansons populaires du temps. Le chant ayant inspiré M. </w:t>
      </w:r>
      <w:proofErr w:type="spellStart"/>
      <w:r w:rsidR="00531232" w:rsidRPr="00696886">
        <w:rPr>
          <w:rFonts w:asciiTheme="majorHAnsi" w:eastAsia="Arial Unicode MS" w:hAnsiTheme="majorHAnsi" w:cs="Tahoma"/>
          <w:color w:val="000000"/>
          <w:sz w:val="22"/>
          <w:szCs w:val="22"/>
          <w:lang w:val="fr-CA"/>
        </w:rPr>
        <w:t>Boulay</w:t>
      </w:r>
      <w:proofErr w:type="spellEnd"/>
      <w:r w:rsidR="00531232" w:rsidRPr="00696886">
        <w:rPr>
          <w:rFonts w:asciiTheme="majorHAnsi" w:eastAsia="Arial Unicode MS" w:hAnsiTheme="majorHAnsi" w:cs="Tahoma"/>
          <w:color w:val="000000"/>
          <w:sz w:val="22"/>
          <w:szCs w:val="22"/>
          <w:lang w:val="fr-CA"/>
        </w:rPr>
        <w:t xml:space="preserve"> clame : « fendez le bois/chauffez le four/dormez la belle/il n’est point jour. » Les refrains </w:t>
      </w:r>
      <w:r w:rsidR="00696886" w:rsidRPr="00696886">
        <w:rPr>
          <w:rFonts w:asciiTheme="majorHAnsi" w:eastAsia="Arial Unicode MS" w:hAnsiTheme="majorHAnsi" w:cs="Tahoma"/>
          <w:color w:val="000000"/>
          <w:sz w:val="22"/>
          <w:szCs w:val="22"/>
          <w:lang w:val="fr-CA"/>
        </w:rPr>
        <w:t xml:space="preserve">en latin </w:t>
      </w:r>
      <w:r w:rsidR="00531232" w:rsidRPr="00696886">
        <w:rPr>
          <w:rFonts w:asciiTheme="majorHAnsi" w:eastAsia="Arial Unicode MS" w:hAnsiTheme="majorHAnsi" w:cs="Tahoma"/>
          <w:color w:val="000000"/>
          <w:sz w:val="22"/>
          <w:szCs w:val="22"/>
          <w:lang w:val="fr-CA"/>
        </w:rPr>
        <w:t>peuvent être entonnés par tous, peu im</w:t>
      </w:r>
      <w:r w:rsidR="00696886" w:rsidRPr="00696886">
        <w:rPr>
          <w:rFonts w:asciiTheme="majorHAnsi" w:eastAsia="Arial Unicode MS" w:hAnsiTheme="majorHAnsi" w:cs="Tahoma"/>
          <w:color w:val="000000"/>
          <w:sz w:val="22"/>
          <w:szCs w:val="22"/>
          <w:lang w:val="fr-CA"/>
        </w:rPr>
        <w:t>porte leur origine. D</w:t>
      </w:r>
      <w:r w:rsidR="00531232" w:rsidRPr="00696886">
        <w:rPr>
          <w:rFonts w:asciiTheme="majorHAnsi" w:eastAsia="Arial Unicode MS" w:hAnsiTheme="majorHAnsi" w:cs="Tahoma"/>
          <w:color w:val="000000"/>
          <w:sz w:val="22"/>
          <w:szCs w:val="22"/>
          <w:lang w:val="fr-CA"/>
        </w:rPr>
        <w:t>ans la Grande Messe, les couplets rappellent un style orné plus ancien, positionnant cette œuvre dans le grand répertoire sacré. L’harmonisation, bien que résolument actuelle, reste simple et tonale, soutenant agréablement les voix.</w:t>
      </w:r>
      <w:r w:rsidR="003A6D3E">
        <w:rPr>
          <w:rFonts w:asciiTheme="majorHAnsi" w:eastAsia="Arial Unicode MS" w:hAnsiTheme="majorHAnsi" w:cs="Tahoma"/>
          <w:color w:val="000000"/>
          <w:sz w:val="22"/>
          <w:szCs w:val="22"/>
          <w:lang w:val="fr-CA"/>
        </w:rPr>
        <w:t xml:space="preserve"> </w:t>
      </w:r>
    </w:p>
    <w:p w:rsidR="007A3BDC" w:rsidRDefault="00696886" w:rsidP="003A6D3E">
      <w:pPr>
        <w:tabs>
          <w:tab w:val="left" w:pos="439"/>
        </w:tabs>
        <w:spacing w:line="22" w:lineRule="atLeast"/>
        <w:ind w:left="142"/>
        <w:rPr>
          <w:rFonts w:asciiTheme="majorHAnsi" w:eastAsia="Arial Unicode MS" w:hAnsiTheme="majorHAnsi" w:cs="Tahoma"/>
          <w:color w:val="000000"/>
          <w:sz w:val="22"/>
          <w:szCs w:val="22"/>
          <w:lang w:val="fr-CA"/>
        </w:rPr>
      </w:pPr>
      <w:r>
        <w:rPr>
          <w:rFonts w:asciiTheme="majorHAnsi" w:eastAsia="Arial Unicode MS" w:hAnsiTheme="majorHAnsi" w:cs="Tahoma"/>
          <w:color w:val="000000"/>
          <w:sz w:val="22"/>
          <w:szCs w:val="22"/>
          <w:lang w:val="fr-CA"/>
        </w:rPr>
        <w:t>La Grande Messe Notre-Dame de Québec c</w:t>
      </w:r>
      <w:r w:rsidR="00713EE5">
        <w:rPr>
          <w:rFonts w:asciiTheme="majorHAnsi" w:eastAsia="Arial Unicode MS" w:hAnsiTheme="majorHAnsi" w:cs="Tahoma"/>
          <w:color w:val="000000"/>
          <w:sz w:val="22"/>
          <w:szCs w:val="22"/>
          <w:lang w:val="fr-CA"/>
        </w:rPr>
        <w:t xml:space="preserve">réée à l’occasion </w:t>
      </w:r>
      <w:r w:rsidR="00824517">
        <w:rPr>
          <w:rFonts w:asciiTheme="majorHAnsi" w:eastAsia="Arial Unicode MS" w:hAnsiTheme="majorHAnsi" w:cs="Tahoma"/>
          <w:color w:val="000000"/>
          <w:sz w:val="22"/>
          <w:szCs w:val="22"/>
          <w:lang w:val="fr-CA"/>
        </w:rPr>
        <w:t>de la messe pontificale</w:t>
      </w:r>
      <w:r w:rsidR="00075CB4">
        <w:rPr>
          <w:rFonts w:asciiTheme="majorHAnsi" w:eastAsia="Arial Unicode MS" w:hAnsiTheme="majorHAnsi" w:cs="Tahoma"/>
          <w:color w:val="000000"/>
          <w:sz w:val="22"/>
          <w:szCs w:val="22"/>
          <w:lang w:val="fr-CA"/>
        </w:rPr>
        <w:t xml:space="preserve">, </w:t>
      </w:r>
      <w:r w:rsidR="00713EE5">
        <w:rPr>
          <w:rFonts w:asciiTheme="majorHAnsi" w:eastAsia="Arial Unicode MS" w:hAnsiTheme="majorHAnsi" w:cs="Tahoma"/>
          <w:color w:val="000000"/>
          <w:sz w:val="22"/>
          <w:szCs w:val="22"/>
          <w:lang w:val="fr-CA"/>
        </w:rPr>
        <w:t xml:space="preserve">sera interprétée </w:t>
      </w:r>
      <w:r w:rsidR="00075CB4">
        <w:rPr>
          <w:rFonts w:asciiTheme="majorHAnsi" w:eastAsia="Arial Unicode MS" w:hAnsiTheme="majorHAnsi" w:cs="Tahoma"/>
          <w:color w:val="000000"/>
          <w:sz w:val="22"/>
          <w:szCs w:val="22"/>
          <w:lang w:val="fr-CA"/>
        </w:rPr>
        <w:t>par le</w:t>
      </w:r>
      <w:r>
        <w:rPr>
          <w:rFonts w:asciiTheme="majorHAnsi" w:eastAsia="Arial Unicode MS" w:hAnsiTheme="majorHAnsi" w:cs="Tahoma"/>
          <w:color w:val="000000"/>
          <w:sz w:val="22"/>
          <w:szCs w:val="22"/>
          <w:lang w:val="fr-CA"/>
        </w:rPr>
        <w:t>s 50 choristes du</w:t>
      </w:r>
      <w:r w:rsidR="00075CB4">
        <w:rPr>
          <w:rFonts w:asciiTheme="majorHAnsi" w:eastAsia="Arial Unicode MS" w:hAnsiTheme="majorHAnsi" w:cs="Tahoma"/>
          <w:color w:val="000000"/>
          <w:sz w:val="22"/>
          <w:szCs w:val="22"/>
          <w:lang w:val="fr-CA"/>
        </w:rPr>
        <w:t xml:space="preserve"> </w:t>
      </w:r>
      <w:r w:rsidR="00824517">
        <w:rPr>
          <w:rFonts w:asciiTheme="majorHAnsi" w:eastAsia="Arial Unicode MS" w:hAnsiTheme="majorHAnsi" w:cs="Tahoma"/>
          <w:color w:val="000000"/>
          <w:sz w:val="22"/>
          <w:szCs w:val="22"/>
          <w:lang w:val="fr-CA"/>
        </w:rPr>
        <w:t>Chœur des Rhapsodes, dirigé</w:t>
      </w:r>
      <w:r>
        <w:rPr>
          <w:rFonts w:asciiTheme="majorHAnsi" w:eastAsia="Arial Unicode MS" w:hAnsiTheme="majorHAnsi" w:cs="Tahoma"/>
          <w:color w:val="000000"/>
          <w:sz w:val="22"/>
          <w:szCs w:val="22"/>
          <w:lang w:val="fr-CA"/>
        </w:rPr>
        <w:t>s</w:t>
      </w:r>
      <w:r w:rsidR="00824517">
        <w:rPr>
          <w:rFonts w:asciiTheme="majorHAnsi" w:eastAsia="Arial Unicode MS" w:hAnsiTheme="majorHAnsi" w:cs="Tahoma"/>
          <w:color w:val="000000"/>
          <w:sz w:val="22"/>
          <w:szCs w:val="22"/>
          <w:lang w:val="fr-CA"/>
        </w:rPr>
        <w:t xml:space="preserve"> par</w:t>
      </w:r>
      <w:r>
        <w:rPr>
          <w:rFonts w:asciiTheme="majorHAnsi" w:eastAsia="Arial Unicode MS" w:hAnsiTheme="majorHAnsi" w:cs="Tahoma"/>
          <w:color w:val="000000"/>
          <w:sz w:val="22"/>
          <w:szCs w:val="22"/>
          <w:lang w:val="fr-CA"/>
        </w:rPr>
        <w:t xml:space="preserve"> leur chef et directeur musical et artistique</w:t>
      </w:r>
      <w:r w:rsidR="00075CB4">
        <w:rPr>
          <w:rFonts w:asciiTheme="majorHAnsi" w:eastAsia="Arial Unicode MS" w:hAnsiTheme="majorHAnsi" w:cs="Tahoma"/>
          <w:color w:val="000000"/>
          <w:sz w:val="22"/>
          <w:szCs w:val="22"/>
          <w:lang w:val="fr-CA"/>
        </w:rPr>
        <w:t xml:space="preserve"> David </w:t>
      </w:r>
      <w:proofErr w:type="spellStart"/>
      <w:r w:rsidR="00075CB4">
        <w:rPr>
          <w:rFonts w:asciiTheme="majorHAnsi" w:eastAsia="Arial Unicode MS" w:hAnsiTheme="majorHAnsi" w:cs="Tahoma"/>
          <w:color w:val="000000"/>
          <w:sz w:val="22"/>
          <w:szCs w:val="22"/>
          <w:lang w:val="fr-CA"/>
        </w:rPr>
        <w:t>Rompré</w:t>
      </w:r>
      <w:proofErr w:type="spellEnd"/>
      <w:r w:rsidR="00075CB4">
        <w:rPr>
          <w:rFonts w:asciiTheme="majorHAnsi" w:eastAsia="Arial Unicode MS" w:hAnsiTheme="majorHAnsi" w:cs="Tahoma"/>
          <w:color w:val="000000"/>
          <w:sz w:val="22"/>
          <w:szCs w:val="22"/>
          <w:lang w:val="fr-CA"/>
        </w:rPr>
        <w:t xml:space="preserve"> et accompagné à l’orgue par Marc d’Anjou. Guillaume </w:t>
      </w:r>
      <w:proofErr w:type="spellStart"/>
      <w:r w:rsidR="00075CB4">
        <w:rPr>
          <w:rFonts w:asciiTheme="majorHAnsi" w:eastAsia="Arial Unicode MS" w:hAnsiTheme="majorHAnsi" w:cs="Tahoma"/>
          <w:color w:val="000000"/>
          <w:sz w:val="22"/>
          <w:szCs w:val="22"/>
          <w:lang w:val="fr-CA"/>
        </w:rPr>
        <w:t>Boulay</w:t>
      </w:r>
      <w:proofErr w:type="spellEnd"/>
      <w:r w:rsidR="00075CB4">
        <w:rPr>
          <w:rFonts w:asciiTheme="majorHAnsi" w:eastAsia="Arial Unicode MS" w:hAnsiTheme="majorHAnsi" w:cs="Tahoma"/>
          <w:color w:val="000000"/>
          <w:sz w:val="22"/>
          <w:szCs w:val="22"/>
          <w:lang w:val="fr-CA"/>
        </w:rPr>
        <w:t xml:space="preserve"> animera l’assemblée</w:t>
      </w:r>
      <w:r w:rsidR="007A3BDC">
        <w:rPr>
          <w:rFonts w:asciiTheme="majorHAnsi" w:eastAsia="Arial Unicode MS" w:hAnsiTheme="majorHAnsi" w:cs="Tahoma"/>
          <w:color w:val="000000"/>
          <w:sz w:val="22"/>
          <w:szCs w:val="22"/>
          <w:lang w:val="fr-CA"/>
        </w:rPr>
        <w:t>.</w:t>
      </w:r>
    </w:p>
    <w:p w:rsidR="00912A58" w:rsidRDefault="00912A58"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3A6D3E" w:rsidRDefault="003A6D3E"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967E7F" w:rsidRDefault="00967E7F"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Pr>
          <w:rFonts w:asciiTheme="majorHAnsi" w:eastAsia="Arial Unicode MS" w:hAnsiTheme="majorHAnsi" w:cs="Tahoma"/>
          <w:b/>
          <w:color w:val="000000"/>
          <w:sz w:val="22"/>
          <w:szCs w:val="22"/>
          <w:lang w:val="fr-CA"/>
        </w:rPr>
        <w:t>Le 350</w:t>
      </w:r>
      <w:r w:rsidRPr="00967E7F">
        <w:rPr>
          <w:rFonts w:asciiTheme="majorHAnsi" w:eastAsia="Arial Unicode MS" w:hAnsiTheme="majorHAnsi" w:cs="Tahoma"/>
          <w:b/>
          <w:color w:val="000000"/>
          <w:sz w:val="22"/>
          <w:szCs w:val="22"/>
          <w:vertAlign w:val="superscript"/>
          <w:lang w:val="fr-CA"/>
        </w:rPr>
        <w:t>e</w:t>
      </w:r>
      <w:r>
        <w:rPr>
          <w:rFonts w:asciiTheme="majorHAnsi" w:eastAsia="Arial Unicode MS" w:hAnsiTheme="majorHAnsi" w:cs="Tahoma"/>
          <w:b/>
          <w:color w:val="000000"/>
          <w:sz w:val="22"/>
          <w:szCs w:val="22"/>
          <w:lang w:val="fr-CA"/>
        </w:rPr>
        <w:t> : un pôle d’intérêt incontournable</w:t>
      </w:r>
    </w:p>
    <w:p w:rsidR="00967E7F" w:rsidRDefault="00967E7F" w:rsidP="003A6D3E">
      <w:pPr>
        <w:shd w:val="clear" w:color="auto" w:fill="FFFFFF"/>
        <w:spacing w:line="22" w:lineRule="atLeast"/>
        <w:ind w:left="142"/>
        <w:outlineLvl w:val="1"/>
        <w:rPr>
          <w:rFonts w:asciiTheme="majorHAnsi" w:eastAsia="Arial Unicode MS" w:hAnsiTheme="majorHAnsi" w:cs="Tahoma"/>
          <w:bCs/>
          <w:color w:val="000000"/>
          <w:sz w:val="22"/>
          <w:szCs w:val="22"/>
          <w:lang w:val="fr-CA"/>
        </w:rPr>
      </w:pPr>
      <w:r>
        <w:rPr>
          <w:rFonts w:asciiTheme="majorHAnsi" w:eastAsia="Arial Unicode MS" w:hAnsiTheme="majorHAnsi" w:cs="Tahoma"/>
          <w:b/>
          <w:bCs/>
          <w:color w:val="000000"/>
          <w:sz w:val="22"/>
          <w:szCs w:val="22"/>
          <w:lang w:val="fr-CA"/>
        </w:rPr>
        <w:t>D</w:t>
      </w:r>
      <w:r>
        <w:rPr>
          <w:rFonts w:asciiTheme="majorHAnsi" w:eastAsia="Arial Unicode MS" w:hAnsiTheme="majorHAnsi" w:cs="Tahoma"/>
          <w:bCs/>
          <w:color w:val="000000"/>
          <w:sz w:val="22"/>
          <w:szCs w:val="22"/>
          <w:lang w:val="fr-CA"/>
        </w:rPr>
        <w:t xml:space="preserve">epuis le 8 décembre 2013, des visiteurs provenant de 41 pays </w:t>
      </w:r>
      <w:r w:rsidRPr="000237E7">
        <w:rPr>
          <w:rFonts w:asciiTheme="majorHAnsi" w:eastAsia="Arial Unicode MS" w:hAnsiTheme="majorHAnsi" w:cs="Tahoma"/>
          <w:bCs/>
          <w:color w:val="000000"/>
          <w:sz w:val="22"/>
          <w:szCs w:val="22"/>
          <w:vertAlign w:val="superscript"/>
          <w:lang w:val="fr-CA"/>
        </w:rPr>
        <w:t>1</w:t>
      </w:r>
      <w:r>
        <w:rPr>
          <w:rFonts w:asciiTheme="majorHAnsi" w:eastAsia="Arial Unicode MS" w:hAnsiTheme="majorHAnsi" w:cs="Tahoma"/>
          <w:bCs/>
          <w:color w:val="000000"/>
          <w:sz w:val="22"/>
          <w:szCs w:val="22"/>
          <w:lang w:val="fr-CA"/>
        </w:rPr>
        <w:t xml:space="preserve">, représentant plus de 900 000 personnes </w:t>
      </w:r>
      <w:r>
        <w:rPr>
          <w:rFonts w:asciiTheme="majorHAnsi" w:eastAsia="Arial Unicode MS" w:hAnsiTheme="majorHAnsi" w:cs="Tahoma"/>
          <w:bCs/>
          <w:color w:val="000000"/>
          <w:sz w:val="22"/>
          <w:szCs w:val="22"/>
          <w:vertAlign w:val="superscript"/>
          <w:lang w:val="fr-CA"/>
        </w:rPr>
        <w:t>2</w:t>
      </w:r>
      <w:r>
        <w:rPr>
          <w:rFonts w:asciiTheme="majorHAnsi" w:eastAsia="Arial Unicode MS" w:hAnsiTheme="majorHAnsi" w:cs="Tahoma"/>
          <w:bCs/>
          <w:color w:val="000000"/>
          <w:sz w:val="22"/>
          <w:szCs w:val="22"/>
          <w:lang w:val="fr-CA"/>
        </w:rPr>
        <w:t xml:space="preserve">, ont visité les églises du Vieux-Québec, dont près de 90% </w:t>
      </w:r>
      <w:r>
        <w:rPr>
          <w:rFonts w:asciiTheme="majorHAnsi" w:eastAsia="Arial Unicode MS" w:hAnsiTheme="majorHAnsi" w:cs="Tahoma"/>
          <w:bCs/>
          <w:color w:val="000000"/>
          <w:sz w:val="22"/>
          <w:szCs w:val="22"/>
          <w:vertAlign w:val="superscript"/>
          <w:lang w:val="fr-CA"/>
        </w:rPr>
        <w:t>2</w:t>
      </w:r>
      <w:r>
        <w:rPr>
          <w:rFonts w:asciiTheme="majorHAnsi" w:eastAsia="Arial Unicode MS" w:hAnsiTheme="majorHAnsi" w:cs="Tahoma"/>
          <w:bCs/>
          <w:color w:val="000000"/>
          <w:sz w:val="22"/>
          <w:szCs w:val="22"/>
          <w:lang w:val="fr-CA"/>
        </w:rPr>
        <w:t xml:space="preserve"> ont visité la Basilique-cathédrale Notre-Dame de Québec et l’église Notre-Dame des-Victoires, et plus de 200 000 personnes </w:t>
      </w:r>
      <w:r>
        <w:rPr>
          <w:rFonts w:asciiTheme="majorHAnsi" w:eastAsia="Arial Unicode MS" w:hAnsiTheme="majorHAnsi" w:cs="Tahoma"/>
          <w:bCs/>
          <w:color w:val="000000"/>
          <w:sz w:val="22"/>
          <w:szCs w:val="22"/>
          <w:vertAlign w:val="superscript"/>
          <w:lang w:val="fr-CA"/>
        </w:rPr>
        <w:t>1</w:t>
      </w:r>
      <w:r>
        <w:rPr>
          <w:rFonts w:asciiTheme="majorHAnsi" w:eastAsia="Arial Unicode MS" w:hAnsiTheme="majorHAnsi" w:cs="Tahoma"/>
          <w:bCs/>
          <w:color w:val="000000"/>
          <w:sz w:val="22"/>
          <w:szCs w:val="22"/>
          <w:lang w:val="fr-CA"/>
        </w:rPr>
        <w:t xml:space="preserve"> ont passé la Porte Sainte, individuellement ou en groupe.</w:t>
      </w:r>
      <w:r w:rsidR="003A6D3E">
        <w:rPr>
          <w:rFonts w:asciiTheme="majorHAnsi" w:eastAsia="Arial Unicode MS" w:hAnsiTheme="majorHAnsi" w:cs="Tahoma"/>
          <w:bCs/>
          <w:color w:val="000000"/>
          <w:sz w:val="22"/>
          <w:szCs w:val="22"/>
          <w:lang w:val="fr-CA"/>
        </w:rPr>
        <w:t xml:space="preserve"> </w:t>
      </w:r>
      <w:r w:rsidR="00A9356B">
        <w:rPr>
          <w:rFonts w:asciiTheme="majorHAnsi" w:eastAsia="Arial Unicode MS" w:hAnsiTheme="majorHAnsi" w:cs="Tahoma"/>
          <w:bCs/>
          <w:color w:val="000000"/>
          <w:sz w:val="22"/>
          <w:szCs w:val="22"/>
          <w:lang w:val="fr-CA"/>
        </w:rPr>
        <w:t>L</w:t>
      </w:r>
      <w:r>
        <w:rPr>
          <w:rFonts w:asciiTheme="majorHAnsi" w:eastAsia="Arial Unicode MS" w:hAnsiTheme="majorHAnsi" w:cs="Tahoma"/>
          <w:bCs/>
          <w:color w:val="000000"/>
          <w:sz w:val="22"/>
          <w:szCs w:val="22"/>
          <w:lang w:val="fr-CA"/>
        </w:rPr>
        <w:t xml:space="preserve">’achalandage </w:t>
      </w:r>
      <w:r w:rsidR="00A9356B">
        <w:rPr>
          <w:rFonts w:asciiTheme="majorHAnsi" w:eastAsia="Arial Unicode MS" w:hAnsiTheme="majorHAnsi" w:cs="Tahoma"/>
          <w:bCs/>
          <w:color w:val="000000"/>
          <w:sz w:val="22"/>
          <w:szCs w:val="22"/>
          <w:lang w:val="fr-CA"/>
        </w:rPr>
        <w:t>des</w:t>
      </w:r>
      <w:r>
        <w:rPr>
          <w:rFonts w:asciiTheme="majorHAnsi" w:eastAsia="Arial Unicode MS" w:hAnsiTheme="majorHAnsi" w:cs="Tahoma"/>
          <w:bCs/>
          <w:color w:val="000000"/>
          <w:sz w:val="22"/>
          <w:szCs w:val="22"/>
          <w:lang w:val="fr-CA"/>
        </w:rPr>
        <w:t xml:space="preserve"> deux mois d’activité touristique les plus importants, juillet et août, </w:t>
      </w:r>
      <w:r w:rsidR="00A9356B">
        <w:rPr>
          <w:rFonts w:asciiTheme="majorHAnsi" w:eastAsia="Arial Unicode MS" w:hAnsiTheme="majorHAnsi" w:cs="Tahoma"/>
          <w:bCs/>
          <w:color w:val="000000"/>
          <w:sz w:val="22"/>
          <w:szCs w:val="22"/>
          <w:lang w:val="fr-CA"/>
        </w:rPr>
        <w:t>s’élève à plus de 575 000 personnes, avec une augmentation de 64% pour juillet. E</w:t>
      </w:r>
      <w:r w:rsidRPr="00560956">
        <w:rPr>
          <w:rFonts w:asciiTheme="majorHAnsi" w:eastAsia="Arial Unicode MS" w:hAnsiTheme="majorHAnsi" w:cs="Tahoma"/>
          <w:bCs/>
          <w:color w:val="000000"/>
          <w:sz w:val="22"/>
          <w:szCs w:val="22"/>
          <w:lang w:val="fr-CA"/>
        </w:rPr>
        <w:t xml:space="preserve">n se basant sur les résultats de l’étude de fréquentation commandée par la Corporation du Patrimoine et du tourisme religieux de Québec,  </w:t>
      </w:r>
      <w:r w:rsidR="00A9356B">
        <w:rPr>
          <w:rFonts w:asciiTheme="majorHAnsi" w:eastAsia="Arial Unicode MS" w:hAnsiTheme="majorHAnsi" w:cs="Tahoma"/>
          <w:bCs/>
          <w:color w:val="000000"/>
          <w:sz w:val="22"/>
          <w:szCs w:val="22"/>
          <w:lang w:val="fr-CA"/>
        </w:rPr>
        <w:t>on estime à 45</w:t>
      </w:r>
      <w:r>
        <w:rPr>
          <w:rFonts w:asciiTheme="majorHAnsi" w:eastAsia="Arial Unicode MS" w:hAnsiTheme="majorHAnsi" w:cs="Tahoma"/>
          <w:bCs/>
          <w:color w:val="000000"/>
          <w:sz w:val="22"/>
          <w:szCs w:val="22"/>
          <w:lang w:val="fr-CA"/>
        </w:rPr>
        <w:t xml:space="preserve">% l’accroissement moyen des visiteurs dans les églises du Vieux-Québec en 2014, pour une fréquentation totale de </w:t>
      </w:r>
      <w:r w:rsidR="00A9356B">
        <w:rPr>
          <w:rFonts w:asciiTheme="majorHAnsi" w:eastAsia="Arial Unicode MS" w:hAnsiTheme="majorHAnsi" w:cs="Tahoma"/>
          <w:bCs/>
          <w:color w:val="000000"/>
          <w:sz w:val="22"/>
          <w:szCs w:val="22"/>
          <w:lang w:val="fr-CA"/>
        </w:rPr>
        <w:t>près de 1,5</w:t>
      </w:r>
      <w:r>
        <w:rPr>
          <w:rFonts w:asciiTheme="majorHAnsi" w:eastAsia="Arial Unicode MS" w:hAnsiTheme="majorHAnsi" w:cs="Tahoma"/>
          <w:bCs/>
          <w:color w:val="000000"/>
          <w:sz w:val="22"/>
          <w:szCs w:val="22"/>
          <w:lang w:val="fr-CA"/>
        </w:rPr>
        <w:t>M de visiteurs et des re</w:t>
      </w:r>
      <w:r w:rsidR="00A9356B">
        <w:rPr>
          <w:rFonts w:asciiTheme="majorHAnsi" w:eastAsia="Arial Unicode MS" w:hAnsiTheme="majorHAnsi" w:cs="Tahoma"/>
          <w:bCs/>
          <w:color w:val="000000"/>
          <w:sz w:val="22"/>
          <w:szCs w:val="22"/>
          <w:lang w:val="fr-CA"/>
        </w:rPr>
        <w:t>tombées économique de plus de 27</w:t>
      </w:r>
      <w:r>
        <w:rPr>
          <w:rFonts w:asciiTheme="majorHAnsi" w:eastAsia="Arial Unicode MS" w:hAnsiTheme="majorHAnsi" w:cs="Tahoma"/>
          <w:bCs/>
          <w:color w:val="000000"/>
          <w:sz w:val="22"/>
          <w:szCs w:val="22"/>
          <w:lang w:val="fr-CA"/>
        </w:rPr>
        <w:t>M$ provenant du tour</w:t>
      </w:r>
      <w:r w:rsidR="00A9356B">
        <w:rPr>
          <w:rFonts w:asciiTheme="majorHAnsi" w:eastAsia="Arial Unicode MS" w:hAnsiTheme="majorHAnsi" w:cs="Tahoma"/>
          <w:bCs/>
          <w:color w:val="000000"/>
          <w:sz w:val="22"/>
          <w:szCs w:val="22"/>
          <w:lang w:val="fr-CA"/>
        </w:rPr>
        <w:t>isme religieux, soit près de 8</w:t>
      </w:r>
      <w:r>
        <w:rPr>
          <w:rFonts w:asciiTheme="majorHAnsi" w:eastAsia="Arial Unicode MS" w:hAnsiTheme="majorHAnsi" w:cs="Tahoma"/>
          <w:bCs/>
          <w:color w:val="000000"/>
          <w:sz w:val="22"/>
          <w:szCs w:val="22"/>
          <w:lang w:val="fr-CA"/>
        </w:rPr>
        <w:t>M$ de plus qu’en 2013.</w:t>
      </w:r>
      <w:r>
        <w:rPr>
          <w:rFonts w:asciiTheme="majorHAnsi" w:eastAsia="Arial Unicode MS" w:hAnsiTheme="majorHAnsi" w:cs="Tahoma"/>
          <w:bCs/>
          <w:color w:val="000000"/>
          <w:sz w:val="22"/>
          <w:szCs w:val="22"/>
          <w:vertAlign w:val="superscript"/>
          <w:lang w:val="fr-CA"/>
        </w:rPr>
        <w:t xml:space="preserve">1 </w:t>
      </w:r>
    </w:p>
    <w:p w:rsidR="00967E7F" w:rsidRDefault="00967E7F"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p>
    <w:p w:rsidR="007A3BDC" w:rsidRPr="007A3BDC" w:rsidRDefault="007A3BDC"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sidRPr="007A3BDC">
        <w:rPr>
          <w:rFonts w:asciiTheme="majorHAnsi" w:eastAsia="Arial Unicode MS" w:hAnsiTheme="majorHAnsi" w:cs="Tahoma"/>
          <w:b/>
          <w:color w:val="000000"/>
          <w:sz w:val="22"/>
          <w:szCs w:val="22"/>
          <w:lang w:val="fr-CA"/>
        </w:rPr>
        <w:t>Informations générales</w:t>
      </w:r>
    </w:p>
    <w:p w:rsidR="00ED7726" w:rsidRDefault="00271442" w:rsidP="003A6D3E">
      <w:pPr>
        <w:shd w:val="clear" w:color="auto" w:fill="FFFFFF"/>
        <w:spacing w:line="22" w:lineRule="atLeast"/>
        <w:ind w:left="142" w:right="105"/>
        <w:outlineLvl w:val="1"/>
        <w:rPr>
          <w:rFonts w:asciiTheme="majorHAnsi" w:eastAsia="Arial Unicode MS" w:hAnsiTheme="majorHAnsi" w:cs="Tahoma"/>
          <w:sz w:val="22"/>
          <w:szCs w:val="22"/>
          <w:lang w:val="fr-CA"/>
        </w:rPr>
      </w:pPr>
      <w:r>
        <w:rPr>
          <w:rFonts w:asciiTheme="majorHAnsi" w:eastAsia="Arial Unicode MS" w:hAnsiTheme="majorHAnsi" w:cs="Tahoma"/>
          <w:color w:val="000000"/>
          <w:sz w:val="22"/>
          <w:szCs w:val="22"/>
          <w:lang w:val="fr-CA"/>
        </w:rPr>
        <w:t xml:space="preserve">En préparation pour cette grande célébration, la basilique-cathédrale sera fermée le samedi 13 septembre. Le 14 septembre, </w:t>
      </w:r>
      <w:r w:rsidR="00BF1C8F">
        <w:rPr>
          <w:rFonts w:asciiTheme="majorHAnsi" w:eastAsia="Arial Unicode MS" w:hAnsiTheme="majorHAnsi" w:cs="Tahoma"/>
          <w:b/>
          <w:color w:val="000000"/>
          <w:sz w:val="22"/>
          <w:szCs w:val="22"/>
          <w:lang w:val="fr-CA"/>
        </w:rPr>
        <w:t xml:space="preserve">la </w:t>
      </w:r>
      <w:r w:rsidR="002E115E" w:rsidRPr="00ED7726">
        <w:rPr>
          <w:rFonts w:asciiTheme="majorHAnsi" w:eastAsia="Arial Unicode MS" w:hAnsiTheme="majorHAnsi" w:cs="Tahoma"/>
          <w:b/>
          <w:color w:val="000000"/>
          <w:sz w:val="22"/>
          <w:szCs w:val="22"/>
          <w:lang w:val="fr-CA"/>
        </w:rPr>
        <w:t xml:space="preserve">messe sera </w:t>
      </w:r>
      <w:r w:rsidR="00BF1C8F">
        <w:rPr>
          <w:rFonts w:asciiTheme="majorHAnsi" w:eastAsia="Arial Unicode MS" w:hAnsiTheme="majorHAnsi" w:cs="Tahoma"/>
          <w:b/>
          <w:color w:val="000000"/>
          <w:sz w:val="22"/>
          <w:szCs w:val="22"/>
          <w:lang w:val="fr-CA"/>
        </w:rPr>
        <w:t>diffusée</w:t>
      </w:r>
      <w:r w:rsidR="002E115E" w:rsidRPr="00ED7726">
        <w:rPr>
          <w:rFonts w:asciiTheme="majorHAnsi" w:eastAsia="Arial Unicode MS" w:hAnsiTheme="majorHAnsi" w:cs="Tahoma"/>
          <w:b/>
          <w:color w:val="000000"/>
          <w:sz w:val="22"/>
          <w:szCs w:val="22"/>
          <w:lang w:val="fr-CA"/>
        </w:rPr>
        <w:t xml:space="preserve"> en direct sur écran géant devant la basilique-cathédrale</w:t>
      </w:r>
      <w:r w:rsidR="00ED7726">
        <w:rPr>
          <w:rFonts w:asciiTheme="majorHAnsi" w:eastAsia="Arial Unicode MS" w:hAnsiTheme="majorHAnsi" w:cs="Tahoma"/>
          <w:b/>
          <w:color w:val="000000"/>
          <w:sz w:val="22"/>
          <w:szCs w:val="22"/>
          <w:lang w:val="fr-CA"/>
        </w:rPr>
        <w:t xml:space="preserve"> </w:t>
      </w:r>
      <w:r w:rsidR="00ED7726" w:rsidRPr="002E115E">
        <w:rPr>
          <w:rFonts w:asciiTheme="majorHAnsi" w:eastAsia="Arial Unicode MS" w:hAnsiTheme="majorHAnsi" w:cs="Tahoma"/>
          <w:color w:val="000000"/>
          <w:sz w:val="22"/>
          <w:szCs w:val="22"/>
          <w:lang w:val="fr-CA"/>
        </w:rPr>
        <w:t>afin de permettre au plus grand nombr</w:t>
      </w:r>
      <w:r w:rsidR="00ED7726">
        <w:rPr>
          <w:rFonts w:asciiTheme="majorHAnsi" w:eastAsia="Arial Unicode MS" w:hAnsiTheme="majorHAnsi" w:cs="Tahoma"/>
          <w:color w:val="000000"/>
          <w:sz w:val="22"/>
          <w:szCs w:val="22"/>
          <w:lang w:val="fr-CA"/>
        </w:rPr>
        <w:t>e d’y participer</w:t>
      </w:r>
      <w:r w:rsidR="002E115E" w:rsidRPr="002E115E">
        <w:rPr>
          <w:rFonts w:asciiTheme="majorHAnsi" w:eastAsia="Arial Unicode MS" w:hAnsiTheme="majorHAnsi" w:cs="Tahoma"/>
          <w:color w:val="000000"/>
          <w:sz w:val="22"/>
          <w:szCs w:val="22"/>
          <w:lang w:val="fr-CA"/>
        </w:rPr>
        <w:t xml:space="preserve">. </w:t>
      </w:r>
      <w:r w:rsidR="00BF1C8F" w:rsidRPr="002E115E">
        <w:rPr>
          <w:rFonts w:asciiTheme="majorHAnsi" w:eastAsia="Arial Unicode MS" w:hAnsiTheme="majorHAnsi" w:cs="Tahoma"/>
          <w:color w:val="000000"/>
          <w:sz w:val="22"/>
          <w:szCs w:val="22"/>
          <w:lang w:val="fr-CA"/>
        </w:rPr>
        <w:t xml:space="preserve">Pour l’occasion, la place de l’Hôtel de ville sera fermée à la circulation automobile. </w:t>
      </w:r>
      <w:r w:rsidR="00BF1C8F">
        <w:rPr>
          <w:rFonts w:asciiTheme="majorHAnsi" w:eastAsia="Arial Unicode MS" w:hAnsiTheme="majorHAnsi" w:cs="Tahoma"/>
          <w:color w:val="000000"/>
          <w:sz w:val="22"/>
          <w:szCs w:val="22"/>
          <w:lang w:val="fr-CA"/>
        </w:rPr>
        <w:t>À partir de midi, reportages et entrevues seront présentés</w:t>
      </w:r>
      <w:r w:rsidR="00696886">
        <w:rPr>
          <w:rFonts w:asciiTheme="majorHAnsi" w:eastAsia="Arial Unicode MS" w:hAnsiTheme="majorHAnsi" w:cs="Tahoma"/>
          <w:color w:val="000000"/>
          <w:sz w:val="22"/>
          <w:szCs w:val="22"/>
          <w:lang w:val="fr-CA"/>
        </w:rPr>
        <w:t xml:space="preserve"> à la population</w:t>
      </w:r>
      <w:r w:rsidR="00BF1C8F">
        <w:rPr>
          <w:rFonts w:asciiTheme="majorHAnsi" w:eastAsia="Arial Unicode MS" w:hAnsiTheme="majorHAnsi" w:cs="Tahoma"/>
          <w:color w:val="000000"/>
          <w:sz w:val="22"/>
          <w:szCs w:val="22"/>
          <w:lang w:val="fr-CA"/>
        </w:rPr>
        <w:t xml:space="preserve"> sur la place publique. La basilique-cathédrale sera accessible </w:t>
      </w:r>
      <w:r w:rsidR="00BF1C8F" w:rsidRPr="002E115E">
        <w:rPr>
          <w:rFonts w:asciiTheme="majorHAnsi" w:eastAsia="Arial Unicode MS" w:hAnsiTheme="majorHAnsi" w:cs="Tahoma"/>
          <w:color w:val="000000"/>
          <w:sz w:val="22"/>
          <w:szCs w:val="22"/>
          <w:lang w:val="fr-CA"/>
        </w:rPr>
        <w:t xml:space="preserve">à partir de 13h. </w:t>
      </w:r>
      <w:r w:rsidR="002E115E" w:rsidRPr="002E115E">
        <w:rPr>
          <w:rFonts w:asciiTheme="majorHAnsi" w:eastAsia="Arial Unicode MS" w:hAnsiTheme="majorHAnsi" w:cs="Tahoma"/>
          <w:color w:val="000000"/>
          <w:sz w:val="22"/>
          <w:szCs w:val="22"/>
          <w:lang w:val="fr-CA"/>
        </w:rPr>
        <w:t xml:space="preserve">La messe sera aussi diffusée en direct sur </w:t>
      </w:r>
      <w:hyperlink r:id="rId9" w:history="1">
        <w:r w:rsidR="002748DE" w:rsidRPr="00EF7922">
          <w:rPr>
            <w:rStyle w:val="Lienhypertexte"/>
            <w:rFonts w:asciiTheme="majorHAnsi" w:eastAsia="Arial Unicode MS" w:hAnsiTheme="majorHAnsi" w:cs="Tahoma"/>
            <w:sz w:val="22"/>
            <w:szCs w:val="22"/>
            <w:lang w:val="fr-CA"/>
          </w:rPr>
          <w:t>www.ecdq.tv</w:t>
        </w:r>
      </w:hyperlink>
      <w:r w:rsidR="00ED7726">
        <w:rPr>
          <w:rFonts w:asciiTheme="majorHAnsi" w:eastAsia="Arial Unicode MS" w:hAnsiTheme="majorHAnsi" w:cs="Tahoma"/>
          <w:color w:val="000000"/>
          <w:sz w:val="22"/>
          <w:szCs w:val="22"/>
          <w:lang w:val="fr-CA"/>
        </w:rPr>
        <w:t xml:space="preserve">, </w:t>
      </w:r>
      <w:r w:rsidR="00E132FD" w:rsidRPr="00713EE5">
        <w:rPr>
          <w:rFonts w:asciiTheme="majorHAnsi" w:eastAsia="Arial Unicode MS" w:hAnsiTheme="majorHAnsi" w:cs="Tahoma"/>
          <w:sz w:val="22"/>
          <w:szCs w:val="22"/>
          <w:lang w:val="fr-CA"/>
        </w:rPr>
        <w:t xml:space="preserve"> </w:t>
      </w:r>
      <w:hyperlink r:id="rId10" w:history="1">
        <w:r w:rsidR="00713EE5" w:rsidRPr="005F00A6">
          <w:rPr>
            <w:rStyle w:val="Lienhypertexte"/>
            <w:rFonts w:asciiTheme="majorHAnsi" w:eastAsia="Arial Unicode MS" w:hAnsiTheme="majorHAnsi" w:cs="Tahoma"/>
            <w:sz w:val="22"/>
            <w:szCs w:val="22"/>
            <w:lang w:val="fr-CA"/>
          </w:rPr>
          <w:t>www.seletlumiere.tv</w:t>
        </w:r>
      </w:hyperlink>
      <w:r w:rsidR="00ED7726">
        <w:rPr>
          <w:rFonts w:asciiTheme="majorHAnsi" w:eastAsia="Arial Unicode MS" w:hAnsiTheme="majorHAnsi" w:cs="Tahoma"/>
          <w:sz w:val="22"/>
          <w:szCs w:val="22"/>
          <w:lang w:val="fr-CA"/>
        </w:rPr>
        <w:t xml:space="preserve"> et </w:t>
      </w:r>
      <w:hyperlink r:id="rId11" w:history="1">
        <w:r w:rsidR="00ED7726" w:rsidRPr="009205D1">
          <w:rPr>
            <w:rStyle w:val="Lienhypertexte"/>
            <w:rFonts w:asciiTheme="majorHAnsi" w:eastAsia="Arial Unicode MS" w:hAnsiTheme="majorHAnsi" w:cs="Tahoma"/>
            <w:sz w:val="22"/>
            <w:szCs w:val="22"/>
            <w:lang w:val="fr-CA"/>
          </w:rPr>
          <w:t>www.saltandlight.tv</w:t>
        </w:r>
      </w:hyperlink>
      <w:r w:rsidR="00ED7726">
        <w:rPr>
          <w:rFonts w:asciiTheme="majorHAnsi" w:eastAsia="Arial Unicode MS" w:hAnsiTheme="majorHAnsi" w:cs="Tahoma"/>
          <w:sz w:val="22"/>
          <w:szCs w:val="22"/>
          <w:lang w:val="fr-CA"/>
        </w:rPr>
        <w:t>.</w:t>
      </w:r>
    </w:p>
    <w:p w:rsidR="00BF1C8F" w:rsidRDefault="00BF1C8F" w:rsidP="003A6D3E">
      <w:pPr>
        <w:shd w:val="clear" w:color="auto" w:fill="FFFFFF"/>
        <w:spacing w:line="22" w:lineRule="atLeast"/>
        <w:ind w:left="142" w:right="105"/>
        <w:outlineLvl w:val="1"/>
        <w:rPr>
          <w:rFonts w:asciiTheme="majorHAnsi" w:eastAsia="Arial Unicode MS" w:hAnsiTheme="majorHAnsi" w:cs="Tahoma"/>
          <w:sz w:val="22"/>
          <w:szCs w:val="22"/>
          <w:lang w:val="fr-CA"/>
        </w:rPr>
      </w:pPr>
    </w:p>
    <w:p w:rsidR="00ED7726" w:rsidRDefault="00ED7726" w:rsidP="003A6D3E">
      <w:pPr>
        <w:shd w:val="clear" w:color="auto" w:fill="FFFFFF"/>
        <w:spacing w:line="22" w:lineRule="atLeast"/>
        <w:ind w:left="142" w:right="105"/>
        <w:outlineLvl w:val="1"/>
        <w:rPr>
          <w:rFonts w:asciiTheme="majorHAnsi" w:eastAsia="Arial Unicode MS" w:hAnsiTheme="majorHAnsi" w:cs="Tahoma"/>
          <w:sz w:val="22"/>
          <w:szCs w:val="22"/>
          <w:lang w:val="fr-CA"/>
        </w:rPr>
      </w:pPr>
      <w:r>
        <w:rPr>
          <w:rFonts w:asciiTheme="majorHAnsi" w:eastAsia="Arial Unicode MS" w:hAnsiTheme="majorHAnsi" w:cs="Tahoma"/>
          <w:sz w:val="22"/>
          <w:szCs w:val="22"/>
          <w:lang w:val="fr-CA"/>
        </w:rPr>
        <w:t xml:space="preserve">Suite à la célébration, la </w:t>
      </w:r>
      <w:r w:rsidRPr="00BF1C8F">
        <w:rPr>
          <w:rFonts w:asciiTheme="majorHAnsi" w:eastAsia="Arial Unicode MS" w:hAnsiTheme="majorHAnsi" w:cs="Tahoma"/>
          <w:b/>
          <w:sz w:val="22"/>
          <w:szCs w:val="22"/>
          <w:lang w:val="fr-CA"/>
        </w:rPr>
        <w:t>Porte Sainte sera ouverte aux fidèles</w:t>
      </w:r>
      <w:r>
        <w:rPr>
          <w:rFonts w:asciiTheme="majorHAnsi" w:eastAsia="Arial Unicode MS" w:hAnsiTheme="majorHAnsi" w:cs="Tahoma"/>
          <w:sz w:val="22"/>
          <w:szCs w:val="22"/>
          <w:lang w:val="fr-CA"/>
        </w:rPr>
        <w:t xml:space="preserve"> et un </w:t>
      </w:r>
      <w:r w:rsidRPr="00BF1C8F">
        <w:rPr>
          <w:rFonts w:asciiTheme="majorHAnsi" w:eastAsia="Arial Unicode MS" w:hAnsiTheme="majorHAnsi" w:cs="Tahoma"/>
          <w:b/>
          <w:sz w:val="22"/>
          <w:szCs w:val="22"/>
          <w:lang w:val="fr-CA"/>
        </w:rPr>
        <w:t>gâteau d’anniversaire</w:t>
      </w:r>
      <w:r w:rsidR="00BF1C8F" w:rsidRPr="00BF1C8F">
        <w:rPr>
          <w:rFonts w:asciiTheme="majorHAnsi" w:eastAsia="Arial Unicode MS" w:hAnsiTheme="majorHAnsi" w:cs="Tahoma"/>
          <w:b/>
          <w:sz w:val="22"/>
          <w:szCs w:val="22"/>
          <w:lang w:val="fr-CA"/>
        </w:rPr>
        <w:t xml:space="preserve"> pour le 350</w:t>
      </w:r>
      <w:r w:rsidR="00BF1C8F" w:rsidRPr="00BF1C8F">
        <w:rPr>
          <w:rFonts w:asciiTheme="majorHAnsi" w:eastAsia="Arial Unicode MS" w:hAnsiTheme="majorHAnsi" w:cs="Tahoma"/>
          <w:b/>
          <w:sz w:val="22"/>
          <w:szCs w:val="22"/>
          <w:vertAlign w:val="superscript"/>
          <w:lang w:val="fr-CA"/>
        </w:rPr>
        <w:t>e</w:t>
      </w:r>
      <w:r w:rsidR="00ED6796">
        <w:rPr>
          <w:rFonts w:asciiTheme="majorHAnsi" w:eastAsia="Arial Unicode MS" w:hAnsiTheme="majorHAnsi" w:cs="Tahoma"/>
          <w:sz w:val="22"/>
          <w:szCs w:val="22"/>
          <w:lang w:val="fr-CA"/>
        </w:rPr>
        <w:t xml:space="preserve"> </w:t>
      </w:r>
      <w:r w:rsidR="00BF1C8F" w:rsidRPr="00BF1C8F">
        <w:rPr>
          <w:rFonts w:asciiTheme="majorHAnsi" w:eastAsia="Arial Unicode MS" w:hAnsiTheme="majorHAnsi" w:cs="Tahoma"/>
          <w:b/>
          <w:sz w:val="22"/>
          <w:szCs w:val="22"/>
          <w:lang w:val="fr-CA"/>
        </w:rPr>
        <w:t>préparé par le Fairmont Château Frontenac</w:t>
      </w:r>
      <w:r w:rsidR="00ED6796">
        <w:rPr>
          <w:rFonts w:asciiTheme="majorHAnsi" w:eastAsia="Arial Unicode MS" w:hAnsiTheme="majorHAnsi" w:cs="Tahoma"/>
          <w:sz w:val="22"/>
          <w:szCs w:val="22"/>
          <w:lang w:val="fr-CA"/>
        </w:rPr>
        <w:t xml:space="preserve"> ainsi que d’</w:t>
      </w:r>
      <w:r w:rsidR="00BF1C8F">
        <w:rPr>
          <w:rFonts w:asciiTheme="majorHAnsi" w:eastAsia="Arial Unicode MS" w:hAnsiTheme="majorHAnsi" w:cs="Tahoma"/>
          <w:sz w:val="22"/>
          <w:szCs w:val="22"/>
          <w:lang w:val="fr-CA"/>
        </w:rPr>
        <w:t>autres bouch</w:t>
      </w:r>
      <w:r w:rsidR="00ED6796">
        <w:rPr>
          <w:rFonts w:asciiTheme="majorHAnsi" w:eastAsia="Arial Unicode MS" w:hAnsiTheme="majorHAnsi" w:cs="Tahoma"/>
          <w:sz w:val="22"/>
          <w:szCs w:val="22"/>
          <w:lang w:val="fr-CA"/>
        </w:rPr>
        <w:t xml:space="preserve">ées de restaurateurs du quartier, </w:t>
      </w:r>
      <w:r w:rsidR="00BF1C8F">
        <w:rPr>
          <w:rFonts w:asciiTheme="majorHAnsi" w:eastAsia="Arial Unicode MS" w:hAnsiTheme="majorHAnsi" w:cs="Tahoma"/>
          <w:sz w:val="22"/>
          <w:szCs w:val="22"/>
          <w:lang w:val="fr-CA"/>
        </w:rPr>
        <w:t xml:space="preserve">seront offerts dans la </w:t>
      </w:r>
      <w:r w:rsidR="00BF1C8F" w:rsidRPr="00BF1C8F">
        <w:rPr>
          <w:rFonts w:asciiTheme="majorHAnsi" w:eastAsia="Arial Unicode MS" w:hAnsiTheme="majorHAnsi" w:cs="Tahoma"/>
          <w:b/>
          <w:sz w:val="22"/>
          <w:szCs w:val="22"/>
          <w:lang w:val="fr-CA"/>
        </w:rPr>
        <w:t>cour du Séminaire</w:t>
      </w:r>
      <w:r w:rsidR="00BF1C8F">
        <w:rPr>
          <w:rFonts w:asciiTheme="majorHAnsi" w:eastAsia="Arial Unicode MS" w:hAnsiTheme="majorHAnsi" w:cs="Tahoma"/>
          <w:sz w:val="22"/>
          <w:szCs w:val="22"/>
          <w:lang w:val="fr-CA"/>
        </w:rPr>
        <w:t xml:space="preserve"> à la population présente.</w:t>
      </w:r>
    </w:p>
    <w:p w:rsidR="00912A58" w:rsidRDefault="00912A58" w:rsidP="003A6D3E">
      <w:pPr>
        <w:shd w:val="clear" w:color="auto" w:fill="FFFFFF"/>
        <w:spacing w:line="22" w:lineRule="atLeast"/>
        <w:ind w:left="142" w:right="105"/>
        <w:outlineLvl w:val="1"/>
        <w:rPr>
          <w:rFonts w:asciiTheme="majorHAnsi" w:eastAsia="Arial Unicode MS" w:hAnsiTheme="majorHAnsi" w:cs="Tahoma"/>
          <w:sz w:val="22"/>
          <w:szCs w:val="22"/>
          <w:lang w:val="fr-CA"/>
        </w:rPr>
      </w:pPr>
    </w:p>
    <w:p w:rsidR="00912A58" w:rsidRDefault="00D04D83" w:rsidP="003A6D3E">
      <w:pPr>
        <w:shd w:val="clear" w:color="auto" w:fill="FFFFFF"/>
        <w:spacing w:line="22" w:lineRule="atLeast"/>
        <w:ind w:left="142" w:right="105"/>
        <w:outlineLvl w:val="1"/>
        <w:rPr>
          <w:rFonts w:asciiTheme="majorHAnsi" w:eastAsia="Arial Unicode MS" w:hAnsiTheme="majorHAnsi" w:cs="Tahoma"/>
          <w:b/>
          <w:color w:val="000000"/>
          <w:sz w:val="22"/>
          <w:szCs w:val="22"/>
          <w:lang w:val="fr-CA"/>
        </w:rPr>
      </w:pPr>
      <w:r>
        <w:rPr>
          <w:rFonts w:asciiTheme="majorHAnsi" w:eastAsia="Arial Unicode MS" w:hAnsiTheme="majorHAnsi" w:cs="Tahoma"/>
          <w:b/>
          <w:color w:val="000000"/>
          <w:sz w:val="22"/>
          <w:szCs w:val="22"/>
          <w:lang w:val="fr-CA"/>
        </w:rPr>
        <w:t>Nos partenaires</w:t>
      </w:r>
    </w:p>
    <w:p w:rsidR="003A6D3E" w:rsidRPr="00912A58" w:rsidRDefault="003A6D3E" w:rsidP="00404266">
      <w:pPr>
        <w:shd w:val="clear" w:color="auto" w:fill="FFFFFF"/>
        <w:spacing w:line="259" w:lineRule="auto"/>
        <w:ind w:left="142" w:right="108"/>
        <w:outlineLvl w:val="1"/>
        <w:rPr>
          <w:rFonts w:asciiTheme="majorHAnsi" w:eastAsia="Arial Unicode MS" w:hAnsiTheme="majorHAnsi" w:cs="Tahoma"/>
          <w:color w:val="000000"/>
          <w:sz w:val="22"/>
          <w:szCs w:val="22"/>
          <w:lang w:val="fr-CA"/>
        </w:rPr>
      </w:pPr>
      <w:r>
        <w:rPr>
          <w:rFonts w:asciiTheme="majorHAnsi" w:eastAsia="Arial Unicode MS" w:hAnsiTheme="majorHAnsi" w:cs="Tahoma"/>
          <w:color w:val="000000"/>
          <w:sz w:val="22"/>
          <w:szCs w:val="22"/>
          <w:lang w:val="fr-CA"/>
        </w:rPr>
        <w:t>Les Fêtes du 350</w:t>
      </w:r>
      <w:r w:rsidRPr="00912A58">
        <w:rPr>
          <w:rFonts w:asciiTheme="majorHAnsi" w:eastAsia="Arial Unicode MS" w:hAnsiTheme="majorHAnsi" w:cs="Tahoma"/>
          <w:color w:val="000000"/>
          <w:sz w:val="22"/>
          <w:szCs w:val="22"/>
          <w:vertAlign w:val="superscript"/>
          <w:lang w:val="fr-CA"/>
        </w:rPr>
        <w:t>e</w:t>
      </w:r>
      <w:r>
        <w:rPr>
          <w:rFonts w:asciiTheme="majorHAnsi" w:eastAsia="Arial Unicode MS" w:hAnsiTheme="majorHAnsi" w:cs="Tahoma"/>
          <w:color w:val="000000"/>
          <w:sz w:val="22"/>
          <w:szCs w:val="22"/>
          <w:lang w:val="fr-CA"/>
        </w:rPr>
        <w:t xml:space="preserve"> de Notre-Dame de Québec, du 8 décembre 2013 au 28 décembre 2014, n’auraient pu être possibles sans la généreuse participation des Chevaliers de Colomb des chapitres canadien et américain, du Groupe Dallaire, de la Ville de Québec, du Bureau des grands événements, de l’OTQ, de la Fondation </w:t>
      </w:r>
      <w:proofErr w:type="spellStart"/>
      <w:r>
        <w:rPr>
          <w:rFonts w:asciiTheme="majorHAnsi" w:eastAsia="Arial Unicode MS" w:hAnsiTheme="majorHAnsi" w:cs="Tahoma"/>
          <w:color w:val="000000"/>
          <w:sz w:val="22"/>
          <w:szCs w:val="22"/>
          <w:lang w:val="fr-CA"/>
        </w:rPr>
        <w:t>Nostre-Dame</w:t>
      </w:r>
      <w:proofErr w:type="spellEnd"/>
      <w:r>
        <w:rPr>
          <w:rFonts w:asciiTheme="majorHAnsi" w:eastAsia="Arial Unicode MS" w:hAnsiTheme="majorHAnsi" w:cs="Tahoma"/>
          <w:color w:val="000000"/>
          <w:sz w:val="22"/>
          <w:szCs w:val="22"/>
          <w:lang w:val="fr-CA"/>
        </w:rPr>
        <w:t xml:space="preserve"> de </w:t>
      </w:r>
      <w:proofErr w:type="spellStart"/>
      <w:r>
        <w:rPr>
          <w:rFonts w:asciiTheme="majorHAnsi" w:eastAsia="Arial Unicode MS" w:hAnsiTheme="majorHAnsi" w:cs="Tahoma"/>
          <w:color w:val="000000"/>
          <w:sz w:val="22"/>
          <w:szCs w:val="22"/>
          <w:lang w:val="fr-CA"/>
        </w:rPr>
        <w:t>Kebec</w:t>
      </w:r>
      <w:proofErr w:type="spellEnd"/>
      <w:r>
        <w:rPr>
          <w:rFonts w:asciiTheme="majorHAnsi" w:eastAsia="Arial Unicode MS" w:hAnsiTheme="majorHAnsi" w:cs="Tahoma"/>
          <w:color w:val="000000"/>
          <w:sz w:val="22"/>
          <w:szCs w:val="22"/>
          <w:lang w:val="fr-CA"/>
        </w:rPr>
        <w:t xml:space="preserve">, de Patrimoine Canada, du Secrétariat de la capitale nationale, du ministère du Conseil exécutif, de la Commission de la capitale nationale, du ministère de L’Emploi et de la </w:t>
      </w:r>
      <w:r w:rsidR="00EF561F">
        <w:rPr>
          <w:rFonts w:asciiTheme="majorHAnsi" w:eastAsia="Arial Unicode MS" w:hAnsiTheme="majorHAnsi" w:cs="Tahoma"/>
          <w:color w:val="000000"/>
          <w:sz w:val="22"/>
          <w:szCs w:val="22"/>
          <w:lang w:val="fr-CA"/>
        </w:rPr>
        <w:t>Solidarité</w:t>
      </w:r>
      <w:r>
        <w:rPr>
          <w:rFonts w:asciiTheme="majorHAnsi" w:eastAsia="Arial Unicode MS" w:hAnsiTheme="majorHAnsi" w:cs="Tahoma"/>
          <w:color w:val="000000"/>
          <w:sz w:val="22"/>
          <w:szCs w:val="22"/>
          <w:lang w:val="fr-CA"/>
        </w:rPr>
        <w:t xml:space="preserve"> sociale, du ministère du </w:t>
      </w:r>
      <w:r w:rsidR="00EF561F">
        <w:rPr>
          <w:rFonts w:asciiTheme="majorHAnsi" w:eastAsia="Arial Unicode MS" w:hAnsiTheme="majorHAnsi" w:cs="Tahoma"/>
          <w:color w:val="000000"/>
          <w:sz w:val="22"/>
          <w:szCs w:val="22"/>
          <w:lang w:val="fr-CA"/>
        </w:rPr>
        <w:t>Travail</w:t>
      </w:r>
      <w:r>
        <w:rPr>
          <w:rFonts w:asciiTheme="majorHAnsi" w:eastAsia="Arial Unicode MS" w:hAnsiTheme="majorHAnsi" w:cs="Tahoma"/>
          <w:color w:val="000000"/>
          <w:sz w:val="22"/>
          <w:szCs w:val="22"/>
          <w:lang w:val="fr-CA"/>
        </w:rPr>
        <w:t xml:space="preserve"> et du ministère de la culture et des communication, sans compter le précieux appui de communautés religieuses partenaires et la grande collaboration de Radio-Canada et du Journal Le Soleil du Groupe </w:t>
      </w:r>
      <w:proofErr w:type="spellStart"/>
      <w:r>
        <w:rPr>
          <w:rFonts w:asciiTheme="majorHAnsi" w:eastAsia="Arial Unicode MS" w:hAnsiTheme="majorHAnsi" w:cs="Tahoma"/>
          <w:color w:val="000000"/>
          <w:sz w:val="22"/>
          <w:szCs w:val="22"/>
          <w:lang w:val="fr-CA"/>
        </w:rPr>
        <w:t>Gesca</w:t>
      </w:r>
      <w:proofErr w:type="spellEnd"/>
      <w:r>
        <w:rPr>
          <w:rFonts w:asciiTheme="majorHAnsi" w:eastAsia="Arial Unicode MS" w:hAnsiTheme="majorHAnsi" w:cs="Tahoma"/>
          <w:color w:val="000000"/>
          <w:sz w:val="22"/>
          <w:szCs w:val="22"/>
          <w:lang w:val="fr-CA"/>
        </w:rPr>
        <w:t>.</w:t>
      </w:r>
    </w:p>
    <w:p w:rsidR="00557F39" w:rsidRPr="00FF2672" w:rsidRDefault="00557F39" w:rsidP="003A6D3E">
      <w:pPr>
        <w:shd w:val="clear" w:color="auto" w:fill="FFFFFF"/>
        <w:spacing w:line="22" w:lineRule="atLeast"/>
        <w:ind w:right="105"/>
        <w:outlineLvl w:val="1"/>
        <w:rPr>
          <w:rFonts w:asciiTheme="majorHAnsi" w:eastAsia="Arial Unicode MS" w:hAnsiTheme="majorHAnsi" w:cs="Tahoma"/>
          <w:color w:val="000000"/>
          <w:sz w:val="22"/>
          <w:szCs w:val="22"/>
          <w:lang w:val="fr-CA"/>
        </w:rPr>
      </w:pPr>
    </w:p>
    <w:p w:rsidR="00851825" w:rsidRPr="00FF2672" w:rsidRDefault="00851825" w:rsidP="003D3C49">
      <w:pPr>
        <w:spacing w:afterLines="40" w:line="22" w:lineRule="atLeast"/>
        <w:ind w:left="142" w:right="105"/>
        <w:jc w:val="center"/>
        <w:rPr>
          <w:rFonts w:asciiTheme="majorHAnsi" w:eastAsia="Arial Unicode MS" w:hAnsiTheme="majorHAnsi" w:cs="Tahoma"/>
          <w:sz w:val="22"/>
          <w:szCs w:val="22"/>
          <w:lang w:val="fr-CA"/>
        </w:rPr>
      </w:pPr>
      <w:r w:rsidRPr="00FF2672">
        <w:rPr>
          <w:rFonts w:asciiTheme="majorHAnsi" w:eastAsia="Arial Unicode MS" w:hAnsiTheme="majorHAnsi" w:cs="Tahoma"/>
          <w:sz w:val="22"/>
          <w:szCs w:val="22"/>
          <w:lang w:val="fr-CA"/>
        </w:rPr>
        <w:t>-30-</w:t>
      </w:r>
    </w:p>
    <w:p w:rsidR="00EE2CDB" w:rsidRPr="00FF2672" w:rsidRDefault="00EE2CDB" w:rsidP="003D3C49">
      <w:pPr>
        <w:tabs>
          <w:tab w:val="left" w:pos="3119"/>
        </w:tabs>
        <w:spacing w:afterLines="40" w:line="22" w:lineRule="atLeast"/>
        <w:ind w:left="142" w:right="105"/>
        <w:rPr>
          <w:rFonts w:asciiTheme="majorHAnsi" w:eastAsia="Arial Unicode MS" w:hAnsiTheme="majorHAnsi" w:cs="Tahoma"/>
          <w:b/>
          <w:sz w:val="22"/>
          <w:szCs w:val="22"/>
          <w:lang w:val="fr-CA"/>
        </w:rPr>
      </w:pPr>
    </w:p>
    <w:tbl>
      <w:tblPr>
        <w:tblStyle w:val="Grilledutablea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tblGrid>
      <w:tr w:rsidR="00851825" w:rsidRPr="003D3C49">
        <w:tc>
          <w:tcPr>
            <w:tcW w:w="8647" w:type="dxa"/>
          </w:tcPr>
          <w:p w:rsidR="00E00C50" w:rsidRPr="00FF2672" w:rsidRDefault="00E00C50" w:rsidP="003A6D3E">
            <w:pPr>
              <w:tabs>
                <w:tab w:val="left" w:pos="3119"/>
              </w:tabs>
              <w:spacing w:line="22" w:lineRule="atLeast"/>
              <w:ind w:left="142" w:right="105"/>
              <w:rPr>
                <w:rFonts w:asciiTheme="majorHAnsi" w:eastAsia="Arial Unicode MS" w:hAnsiTheme="majorHAnsi" w:cs="Tahoma"/>
                <w:b/>
              </w:rPr>
            </w:pPr>
            <w:r w:rsidRPr="00FF2672">
              <w:rPr>
                <w:rFonts w:asciiTheme="majorHAnsi" w:eastAsia="Arial Unicode MS" w:hAnsiTheme="majorHAnsi" w:cs="Tahoma"/>
                <w:b/>
              </w:rPr>
              <w:t xml:space="preserve">Source : </w:t>
            </w:r>
          </w:p>
          <w:p w:rsidR="00E00C50" w:rsidRPr="00FF2672" w:rsidRDefault="00E00C50" w:rsidP="003A6D3E">
            <w:pPr>
              <w:tabs>
                <w:tab w:val="left" w:pos="3119"/>
              </w:tabs>
              <w:spacing w:line="22" w:lineRule="atLeast"/>
              <w:ind w:left="142" w:right="105"/>
              <w:rPr>
                <w:rFonts w:asciiTheme="majorHAnsi" w:eastAsia="Arial Unicode MS" w:hAnsiTheme="majorHAnsi" w:cs="Tahoma"/>
              </w:rPr>
            </w:pPr>
            <w:r w:rsidRPr="00FF2672">
              <w:rPr>
                <w:rFonts w:asciiTheme="majorHAnsi" w:eastAsia="Arial Unicode MS" w:hAnsiTheme="majorHAnsi" w:cs="Tahoma"/>
              </w:rPr>
              <w:t>Marie-Hélène Guay</w:t>
            </w:r>
          </w:p>
          <w:p w:rsidR="00851825" w:rsidRPr="00FF2672" w:rsidRDefault="00851825" w:rsidP="003A6D3E">
            <w:pPr>
              <w:tabs>
                <w:tab w:val="left" w:pos="3119"/>
              </w:tabs>
              <w:spacing w:line="22" w:lineRule="atLeast"/>
              <w:ind w:left="142" w:right="105"/>
              <w:rPr>
                <w:rFonts w:asciiTheme="majorHAnsi" w:eastAsia="Arial Unicode MS" w:hAnsiTheme="majorHAnsi" w:cs="Tahoma"/>
              </w:rPr>
            </w:pPr>
            <w:r w:rsidRPr="00FF2672">
              <w:rPr>
                <w:rFonts w:asciiTheme="majorHAnsi" w:eastAsia="Arial Unicode MS" w:hAnsiTheme="majorHAnsi" w:cs="Tahoma"/>
              </w:rPr>
              <w:t xml:space="preserve">Directrice </w:t>
            </w:r>
            <w:r w:rsidR="00536D67" w:rsidRPr="00FF2672">
              <w:rPr>
                <w:rFonts w:asciiTheme="majorHAnsi" w:eastAsia="Arial Unicode MS" w:hAnsiTheme="majorHAnsi" w:cs="Tahoma"/>
              </w:rPr>
              <w:t xml:space="preserve">des communications </w:t>
            </w:r>
            <w:r w:rsidRPr="00FF2672">
              <w:rPr>
                <w:rFonts w:asciiTheme="majorHAnsi" w:eastAsia="Arial Unicode MS" w:hAnsiTheme="majorHAnsi" w:cs="Tahoma"/>
              </w:rPr>
              <w:t>et affaires publiques</w:t>
            </w:r>
          </w:p>
        </w:tc>
      </w:tr>
      <w:tr w:rsidR="00851825" w:rsidRPr="00FF2672">
        <w:tc>
          <w:tcPr>
            <w:tcW w:w="8647" w:type="dxa"/>
          </w:tcPr>
          <w:p w:rsidR="00851825" w:rsidRPr="00FF2672" w:rsidRDefault="00851825" w:rsidP="003A6D3E">
            <w:pPr>
              <w:spacing w:line="22" w:lineRule="atLeast"/>
              <w:ind w:left="142" w:right="105"/>
              <w:rPr>
                <w:rFonts w:asciiTheme="majorHAnsi" w:eastAsia="Arial Unicode MS" w:hAnsiTheme="majorHAnsi" w:cs="Tahoma"/>
                <w:color w:val="000000"/>
                <w:shd w:val="clear" w:color="auto" w:fill="FFFFFF"/>
              </w:rPr>
            </w:pPr>
            <w:r w:rsidRPr="00FF2672">
              <w:rPr>
                <w:rFonts w:asciiTheme="majorHAnsi" w:eastAsia="Arial Unicode MS" w:hAnsiTheme="majorHAnsi" w:cs="Tahoma"/>
              </w:rPr>
              <w:t xml:space="preserve">Tél. : 418 529-5700 / </w:t>
            </w:r>
            <w:proofErr w:type="spellStart"/>
            <w:r w:rsidRPr="00FF2672">
              <w:rPr>
                <w:rFonts w:asciiTheme="majorHAnsi" w:eastAsia="Arial Unicode MS" w:hAnsiTheme="majorHAnsi" w:cs="Tahoma"/>
              </w:rPr>
              <w:t>Cell</w:t>
            </w:r>
            <w:proofErr w:type="spellEnd"/>
            <w:r w:rsidRPr="00FF2672">
              <w:rPr>
                <w:rFonts w:asciiTheme="majorHAnsi" w:eastAsia="Arial Unicode MS" w:hAnsiTheme="majorHAnsi" w:cs="Tahoma"/>
              </w:rPr>
              <w:t>. : 418 670-5961</w:t>
            </w:r>
          </w:p>
        </w:tc>
      </w:tr>
      <w:tr w:rsidR="00851825" w:rsidRPr="00FF2672">
        <w:tc>
          <w:tcPr>
            <w:tcW w:w="8647" w:type="dxa"/>
          </w:tcPr>
          <w:p w:rsidR="00851825" w:rsidRDefault="00D34781" w:rsidP="003A6D3E">
            <w:pPr>
              <w:spacing w:line="22" w:lineRule="atLeast"/>
              <w:ind w:left="142" w:right="105"/>
              <w:rPr>
                <w:rFonts w:asciiTheme="majorHAnsi" w:hAnsiTheme="majorHAnsi"/>
              </w:rPr>
            </w:pPr>
            <w:hyperlink r:id="rId12" w:history="1">
              <w:r w:rsidR="00696886" w:rsidRPr="009205D1">
                <w:rPr>
                  <w:rStyle w:val="Lienhypertexte"/>
                  <w:rFonts w:asciiTheme="majorHAnsi" w:hAnsiTheme="majorHAnsi"/>
                </w:rPr>
                <w:t>mariehelene.guay@nddq.org</w:t>
              </w:r>
            </w:hyperlink>
          </w:p>
          <w:p w:rsidR="00696886" w:rsidRDefault="00696886" w:rsidP="003A6D3E">
            <w:pPr>
              <w:spacing w:line="22" w:lineRule="atLeast"/>
              <w:ind w:left="142" w:right="105"/>
              <w:rPr>
                <w:rFonts w:asciiTheme="majorHAnsi" w:hAnsiTheme="majorHAnsi"/>
              </w:rPr>
            </w:pPr>
          </w:p>
          <w:p w:rsidR="00696886" w:rsidRPr="00FF2672" w:rsidRDefault="00696886" w:rsidP="003A6D3E">
            <w:pPr>
              <w:spacing w:line="22" w:lineRule="atLeast"/>
              <w:ind w:left="142" w:right="105"/>
              <w:rPr>
                <w:rFonts w:asciiTheme="majorHAnsi" w:eastAsia="Arial Unicode MS" w:hAnsiTheme="majorHAnsi" w:cs="Tahoma"/>
                <w:color w:val="000000"/>
                <w:shd w:val="clear" w:color="auto" w:fill="FFFFFF"/>
              </w:rPr>
            </w:pPr>
          </w:p>
        </w:tc>
      </w:tr>
    </w:tbl>
    <w:p w:rsidR="00851825" w:rsidRDefault="005F6B4D" w:rsidP="003D3C49">
      <w:pPr>
        <w:tabs>
          <w:tab w:val="left" w:pos="3119"/>
        </w:tabs>
        <w:spacing w:afterLines="40" w:line="276" w:lineRule="auto"/>
        <w:ind w:left="142" w:right="105"/>
        <w:rPr>
          <w:rStyle w:val="Lienhypertexte"/>
          <w:rFonts w:asciiTheme="majorHAnsi" w:hAnsiTheme="majorHAnsi"/>
          <w:sz w:val="22"/>
          <w:szCs w:val="22"/>
        </w:rPr>
      </w:pPr>
      <w:r w:rsidRPr="00FF2672">
        <w:rPr>
          <w:rStyle w:val="Lienhypertexte"/>
          <w:rFonts w:asciiTheme="majorHAnsi" w:hAnsiTheme="majorHAnsi"/>
          <w:sz w:val="22"/>
          <w:szCs w:val="22"/>
        </w:rPr>
        <w:lastRenderedPageBreak/>
        <w:t xml:space="preserve"> </w:t>
      </w:r>
    </w:p>
    <w:p w:rsidR="00696886" w:rsidRDefault="00696886" w:rsidP="003D3C49">
      <w:pPr>
        <w:shd w:val="clear" w:color="auto" w:fill="FFFFFF"/>
        <w:spacing w:afterLines="40" w:line="276" w:lineRule="auto"/>
        <w:ind w:right="105"/>
        <w:outlineLvl w:val="1"/>
        <w:rPr>
          <w:rFonts w:asciiTheme="majorHAnsi" w:eastAsia="Arial Unicode MS" w:hAnsiTheme="majorHAnsi" w:cs="Tahoma"/>
          <w:b/>
          <w:color w:val="000000"/>
          <w:sz w:val="60"/>
          <w:szCs w:val="60"/>
          <w:lang w:val="fr-CA"/>
        </w:rPr>
      </w:pPr>
      <w:r>
        <w:rPr>
          <w:rFonts w:asciiTheme="majorHAnsi" w:eastAsia="Arial Unicode MS" w:hAnsiTheme="majorHAnsi" w:cs="Tahoma"/>
          <w:b/>
          <w:color w:val="000000"/>
          <w:sz w:val="60"/>
          <w:szCs w:val="60"/>
          <w:lang w:val="fr-CA"/>
        </w:rPr>
        <w:t>Fiche technique</w:t>
      </w:r>
    </w:p>
    <w:p w:rsidR="000840CD" w:rsidRPr="003D3C49" w:rsidRDefault="000840CD" w:rsidP="000840CD">
      <w:pPr>
        <w:shd w:val="clear" w:color="auto" w:fill="FFFFFF"/>
        <w:spacing w:line="276" w:lineRule="auto"/>
        <w:ind w:right="105"/>
        <w:outlineLvl w:val="1"/>
        <w:rPr>
          <w:rFonts w:asciiTheme="majorHAnsi" w:eastAsia="Arial Unicode MS" w:hAnsiTheme="majorHAnsi" w:cs="Tahoma"/>
          <w:b/>
          <w:bCs/>
          <w:caps/>
          <w:color w:val="003366"/>
          <w:szCs w:val="22"/>
          <w:lang w:val="fr-CA"/>
        </w:rPr>
      </w:pPr>
      <w:r w:rsidRPr="003D3C49">
        <w:rPr>
          <w:rFonts w:asciiTheme="majorHAnsi" w:eastAsia="Arial Unicode MS" w:hAnsiTheme="majorHAnsi" w:cs="Tahoma"/>
          <w:b/>
          <w:bCs/>
          <w:caps/>
          <w:color w:val="003366"/>
          <w:szCs w:val="22"/>
          <w:lang w:val="fr-CA"/>
        </w:rPr>
        <w:t>Le Cardinal jaime lucas ortega y alamino</w:t>
      </w:r>
    </w:p>
    <w:p w:rsidR="000840CD" w:rsidRPr="001E25D0" w:rsidRDefault="000840CD" w:rsidP="000840CD">
      <w:pPr>
        <w:shd w:val="clear" w:color="auto" w:fill="FFFFFF"/>
        <w:spacing w:line="276" w:lineRule="auto"/>
        <w:ind w:right="105"/>
        <w:outlineLvl w:val="1"/>
        <w:rPr>
          <w:rFonts w:asciiTheme="majorHAnsi" w:eastAsia="Arial Unicode MS" w:hAnsiTheme="majorHAnsi" w:cs="Tahoma"/>
          <w:b/>
          <w:bCs/>
          <w:caps/>
          <w:color w:val="003366"/>
          <w:szCs w:val="22"/>
          <w:lang w:val="fr-CA"/>
        </w:rPr>
      </w:pPr>
      <w:r w:rsidRPr="001E25D0">
        <w:rPr>
          <w:rFonts w:asciiTheme="majorHAnsi" w:eastAsia="Arial Unicode MS" w:hAnsiTheme="majorHAnsi" w:cs="Tahoma"/>
          <w:b/>
          <w:bCs/>
          <w:caps/>
          <w:color w:val="003366"/>
          <w:szCs w:val="22"/>
          <w:lang w:val="fr-CA"/>
        </w:rPr>
        <w:t>Archevêque métropolitain de San Cristóbal de La Havane</w:t>
      </w:r>
    </w:p>
    <w:p w:rsidR="000840CD" w:rsidRPr="000840CD" w:rsidRDefault="000840CD" w:rsidP="000840CD">
      <w:pPr>
        <w:widowControl w:val="0"/>
        <w:autoSpaceDE w:val="0"/>
        <w:autoSpaceDN w:val="0"/>
        <w:adjustRightInd w:val="0"/>
        <w:spacing w:line="276" w:lineRule="auto"/>
        <w:rPr>
          <w:rFonts w:asciiTheme="majorHAnsi" w:hAnsiTheme="majorHAnsi"/>
          <w:b/>
          <w:bCs/>
          <w:sz w:val="26"/>
          <w:szCs w:val="26"/>
          <w:lang w:val="fr-CA"/>
        </w:rPr>
      </w:pPr>
    </w:p>
    <w:p w:rsidR="000840CD" w:rsidRPr="000840CD" w:rsidRDefault="000840CD" w:rsidP="000840CD">
      <w:pPr>
        <w:widowControl w:val="0"/>
        <w:autoSpaceDE w:val="0"/>
        <w:autoSpaceDN w:val="0"/>
        <w:adjustRightInd w:val="0"/>
        <w:spacing w:line="276" w:lineRule="auto"/>
        <w:rPr>
          <w:rFonts w:asciiTheme="majorHAnsi" w:hAnsiTheme="majorHAnsi"/>
          <w:b/>
          <w:bCs/>
          <w:sz w:val="26"/>
          <w:szCs w:val="26"/>
          <w:lang w:val="fr-CA"/>
        </w:rPr>
      </w:pPr>
      <w:r w:rsidRPr="000840CD">
        <w:rPr>
          <w:rFonts w:asciiTheme="majorHAnsi" w:hAnsiTheme="majorHAnsi"/>
          <w:b/>
          <w:bCs/>
          <w:sz w:val="26"/>
          <w:szCs w:val="26"/>
          <w:lang w:val="fr-CA"/>
        </w:rPr>
        <w:t>Envoyé spécial du Pape François</w:t>
      </w:r>
    </w:p>
    <w:p w:rsidR="000840CD" w:rsidRPr="000840CD" w:rsidRDefault="000840CD" w:rsidP="000840CD">
      <w:pPr>
        <w:widowControl w:val="0"/>
        <w:autoSpaceDE w:val="0"/>
        <w:autoSpaceDN w:val="0"/>
        <w:adjustRightInd w:val="0"/>
        <w:spacing w:line="276" w:lineRule="auto"/>
        <w:rPr>
          <w:rFonts w:asciiTheme="majorHAnsi" w:hAnsiTheme="majorHAnsi"/>
          <w:b/>
          <w:bCs/>
          <w:sz w:val="26"/>
          <w:szCs w:val="26"/>
          <w:lang w:val="fr-CA"/>
        </w:rPr>
      </w:pPr>
      <w:proofErr w:type="gramStart"/>
      <w:r w:rsidRPr="000840CD">
        <w:rPr>
          <w:rFonts w:asciiTheme="majorHAnsi" w:hAnsiTheme="majorHAnsi"/>
          <w:b/>
          <w:bCs/>
          <w:sz w:val="26"/>
          <w:szCs w:val="26"/>
          <w:lang w:val="fr-CA"/>
        </w:rPr>
        <w:t>pour</w:t>
      </w:r>
      <w:proofErr w:type="gramEnd"/>
      <w:r w:rsidRPr="000840CD">
        <w:rPr>
          <w:rFonts w:asciiTheme="majorHAnsi" w:hAnsiTheme="majorHAnsi"/>
          <w:b/>
          <w:bCs/>
          <w:sz w:val="26"/>
          <w:szCs w:val="26"/>
          <w:lang w:val="fr-CA"/>
        </w:rPr>
        <w:t xml:space="preserve"> les fêtes du 350</w:t>
      </w:r>
      <w:r w:rsidRPr="000840CD">
        <w:rPr>
          <w:rFonts w:asciiTheme="majorHAnsi" w:hAnsiTheme="majorHAnsi"/>
          <w:b/>
          <w:bCs/>
          <w:sz w:val="26"/>
          <w:szCs w:val="26"/>
          <w:vertAlign w:val="superscript"/>
          <w:lang w:val="fr-CA"/>
        </w:rPr>
        <w:t>e</w:t>
      </w:r>
      <w:r w:rsidRPr="000840CD">
        <w:rPr>
          <w:rFonts w:asciiTheme="majorHAnsi" w:hAnsiTheme="majorHAnsi"/>
          <w:b/>
          <w:bCs/>
          <w:sz w:val="26"/>
          <w:szCs w:val="26"/>
          <w:lang w:val="fr-CA"/>
        </w:rPr>
        <w:t xml:space="preserve"> anniversaire de fondation de</w:t>
      </w:r>
    </w:p>
    <w:p w:rsidR="000840CD" w:rsidRPr="000840CD" w:rsidRDefault="000840CD" w:rsidP="000840CD">
      <w:pPr>
        <w:widowControl w:val="0"/>
        <w:autoSpaceDE w:val="0"/>
        <w:autoSpaceDN w:val="0"/>
        <w:adjustRightInd w:val="0"/>
        <w:spacing w:line="276" w:lineRule="auto"/>
        <w:rPr>
          <w:rFonts w:asciiTheme="majorHAnsi" w:hAnsiTheme="majorHAnsi"/>
          <w:b/>
          <w:bCs/>
          <w:sz w:val="26"/>
          <w:szCs w:val="26"/>
          <w:lang w:val="fr-CA"/>
        </w:rPr>
      </w:pPr>
      <w:proofErr w:type="gramStart"/>
      <w:r w:rsidRPr="000840CD">
        <w:rPr>
          <w:rFonts w:asciiTheme="majorHAnsi" w:hAnsiTheme="majorHAnsi"/>
          <w:b/>
          <w:bCs/>
          <w:sz w:val="26"/>
          <w:szCs w:val="26"/>
          <w:lang w:val="fr-CA"/>
        </w:rPr>
        <w:t>la</w:t>
      </w:r>
      <w:proofErr w:type="gramEnd"/>
      <w:r w:rsidRPr="000840CD">
        <w:rPr>
          <w:rFonts w:asciiTheme="majorHAnsi" w:hAnsiTheme="majorHAnsi"/>
          <w:b/>
          <w:bCs/>
          <w:sz w:val="26"/>
          <w:szCs w:val="26"/>
          <w:lang w:val="fr-CA"/>
        </w:rPr>
        <w:t xml:space="preserve"> paroisse Notre-Dame de Québec</w:t>
      </w:r>
    </w:p>
    <w:p w:rsidR="000840CD" w:rsidRPr="000840CD" w:rsidRDefault="000840CD" w:rsidP="000840CD">
      <w:pPr>
        <w:widowControl w:val="0"/>
        <w:autoSpaceDE w:val="0"/>
        <w:autoSpaceDN w:val="0"/>
        <w:adjustRightInd w:val="0"/>
        <w:spacing w:line="276" w:lineRule="auto"/>
        <w:rPr>
          <w:rFonts w:asciiTheme="majorHAnsi" w:hAnsiTheme="majorHAnsi"/>
          <w:b/>
          <w:bCs/>
          <w:sz w:val="16"/>
          <w:szCs w:val="16"/>
          <w:lang w:val="fr-CA"/>
        </w:rPr>
      </w:pPr>
      <w:r>
        <w:rPr>
          <w:rFonts w:asciiTheme="majorHAnsi" w:hAnsiTheme="majorHAnsi"/>
          <w:bCs/>
          <w:noProof/>
          <w:lang w:val="fr-CA" w:eastAsia="fr-CA"/>
        </w:rPr>
        <w:drawing>
          <wp:anchor distT="0" distB="0" distL="114300" distR="114300" simplePos="0" relativeHeight="251658240" behindDoc="0" locked="0" layoutInCell="1" allowOverlap="1">
            <wp:simplePos x="0" y="0"/>
            <wp:positionH relativeFrom="column">
              <wp:posOffset>-1905</wp:posOffset>
            </wp:positionH>
            <wp:positionV relativeFrom="paragraph">
              <wp:posOffset>144780</wp:posOffset>
            </wp:positionV>
            <wp:extent cx="2914650" cy="2720340"/>
            <wp:effectExtent l="0" t="0" r="0" b="3810"/>
            <wp:wrapThrough wrapText="bothSides">
              <wp:wrapPolygon edited="0">
                <wp:start x="0" y="0"/>
                <wp:lineTo x="0" y="21479"/>
                <wp:lineTo x="21459" y="21479"/>
                <wp:lineTo x="2145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dinal Orteg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4650" cy="2720340"/>
                    </a:xfrm>
                    <a:prstGeom prst="rect">
                      <a:avLst/>
                    </a:prstGeom>
                  </pic:spPr>
                </pic:pic>
              </a:graphicData>
            </a:graphic>
          </wp:anchor>
        </w:drawing>
      </w:r>
    </w:p>
    <w:p w:rsidR="000840CD" w:rsidRPr="000840CD" w:rsidRDefault="000840CD" w:rsidP="000840CD">
      <w:pPr>
        <w:widowControl w:val="0"/>
        <w:autoSpaceDE w:val="0"/>
        <w:autoSpaceDN w:val="0"/>
        <w:adjustRightInd w:val="0"/>
        <w:spacing w:line="276" w:lineRule="auto"/>
        <w:jc w:val="both"/>
        <w:rPr>
          <w:rFonts w:asciiTheme="majorHAnsi" w:hAnsiTheme="majorHAnsi"/>
          <w:bCs/>
          <w:lang w:val="fr-CA"/>
        </w:rPr>
      </w:pPr>
      <w:r w:rsidRPr="000840CD">
        <w:rPr>
          <w:rFonts w:asciiTheme="majorHAnsi" w:hAnsiTheme="majorHAnsi"/>
          <w:bCs/>
          <w:lang w:val="fr-CA"/>
        </w:rPr>
        <w:t xml:space="preserve">Le cardinal Jaime Lucas Ortega y </w:t>
      </w:r>
      <w:proofErr w:type="spellStart"/>
      <w:r w:rsidRPr="000840CD">
        <w:rPr>
          <w:rFonts w:asciiTheme="majorHAnsi" w:hAnsiTheme="majorHAnsi"/>
          <w:bCs/>
          <w:lang w:val="fr-CA"/>
        </w:rPr>
        <w:t>Alamino</w:t>
      </w:r>
      <w:proofErr w:type="spellEnd"/>
      <w:r w:rsidRPr="000840CD">
        <w:rPr>
          <w:rFonts w:asciiTheme="majorHAnsi" w:hAnsiTheme="majorHAnsi"/>
          <w:bCs/>
          <w:lang w:val="fr-CA"/>
        </w:rPr>
        <w:t xml:space="preserve"> est né le 18 octobre 1936 à </w:t>
      </w:r>
      <w:proofErr w:type="spellStart"/>
      <w:r w:rsidRPr="000840CD">
        <w:rPr>
          <w:rFonts w:asciiTheme="majorHAnsi" w:hAnsiTheme="majorHAnsi"/>
          <w:bCs/>
          <w:lang w:val="fr-CA"/>
        </w:rPr>
        <w:t>Jagüey</w:t>
      </w:r>
      <w:proofErr w:type="spellEnd"/>
      <w:r w:rsidRPr="000840CD">
        <w:rPr>
          <w:rFonts w:asciiTheme="majorHAnsi" w:hAnsiTheme="majorHAnsi"/>
          <w:bCs/>
          <w:lang w:val="fr-CA"/>
        </w:rPr>
        <w:t xml:space="preserve"> Grande, dans le Diocèse de Matanzas, à Cuba. Après des études en philosophie au Séminaire San Alberto </w:t>
      </w:r>
      <w:proofErr w:type="spellStart"/>
      <w:r w:rsidRPr="000840CD">
        <w:rPr>
          <w:rFonts w:asciiTheme="majorHAnsi" w:hAnsiTheme="majorHAnsi"/>
          <w:bCs/>
          <w:lang w:val="fr-CA"/>
        </w:rPr>
        <w:t>Magno</w:t>
      </w:r>
      <w:proofErr w:type="spellEnd"/>
      <w:r w:rsidRPr="000840CD">
        <w:rPr>
          <w:rFonts w:asciiTheme="majorHAnsi" w:hAnsiTheme="majorHAnsi"/>
          <w:bCs/>
          <w:lang w:val="fr-CA"/>
        </w:rPr>
        <w:t xml:space="preserve"> a Matanzas (1956-1960), il a fait ses études théologiques au Séminaire des Prêtres des Missions Étrangères à Pont-Viau, près de Montréal (1960-1964). Ordonné prêtre le 2 août 1964 à Matanzas, Cuba, il a servi comme vicaire et curé dans plusieurs paroisses en même temps à cause du grand manque de prêtres dans son pays, Très engagé auprès de la jeunesse, il a organisé de nombreuses activités apostoliques pour former les jeunes. Il a également enseigné au Grand Séminaire de La Havane.</w:t>
      </w:r>
    </w:p>
    <w:p w:rsidR="000840CD" w:rsidRPr="000840CD" w:rsidRDefault="000840CD" w:rsidP="000840CD">
      <w:pPr>
        <w:widowControl w:val="0"/>
        <w:autoSpaceDE w:val="0"/>
        <w:autoSpaceDN w:val="0"/>
        <w:adjustRightInd w:val="0"/>
        <w:spacing w:line="276" w:lineRule="auto"/>
        <w:jc w:val="both"/>
        <w:rPr>
          <w:rFonts w:asciiTheme="majorHAnsi" w:hAnsiTheme="majorHAnsi"/>
          <w:bCs/>
          <w:lang w:val="fr-CA"/>
        </w:rPr>
      </w:pPr>
      <w:r w:rsidRPr="000840CD">
        <w:rPr>
          <w:rFonts w:asciiTheme="majorHAnsi" w:hAnsiTheme="majorHAnsi"/>
          <w:bCs/>
          <w:lang w:val="fr-CA"/>
        </w:rPr>
        <w:t xml:space="preserve">Nommé évêque de Pinard el Rio le 4 décembre 1978, il a été ordonné évêque le 14 janvier 1979, en la cathédrale San Carlos </w:t>
      </w:r>
      <w:proofErr w:type="spellStart"/>
      <w:r w:rsidRPr="000840CD">
        <w:rPr>
          <w:rFonts w:asciiTheme="majorHAnsi" w:hAnsiTheme="majorHAnsi"/>
          <w:bCs/>
          <w:lang w:val="fr-CA"/>
        </w:rPr>
        <w:t>Borromeo</w:t>
      </w:r>
      <w:proofErr w:type="spellEnd"/>
      <w:r w:rsidRPr="000840CD">
        <w:rPr>
          <w:rFonts w:asciiTheme="majorHAnsi" w:hAnsiTheme="majorHAnsi"/>
          <w:bCs/>
          <w:lang w:val="fr-CA"/>
        </w:rPr>
        <w:t xml:space="preserve"> de Matanzas. Sa devise épiscopale est </w:t>
      </w:r>
      <w:r w:rsidRPr="000840CD">
        <w:rPr>
          <w:rFonts w:asciiTheme="majorHAnsi" w:hAnsiTheme="majorHAnsi"/>
          <w:bCs/>
          <w:i/>
          <w:lang w:val="fr-CA"/>
        </w:rPr>
        <w:t xml:space="preserve">Sufficit </w:t>
      </w:r>
      <w:proofErr w:type="spellStart"/>
      <w:r w:rsidRPr="000840CD">
        <w:rPr>
          <w:rFonts w:asciiTheme="majorHAnsi" w:hAnsiTheme="majorHAnsi"/>
          <w:bCs/>
          <w:i/>
          <w:lang w:val="fr-CA"/>
        </w:rPr>
        <w:t>tibi</w:t>
      </w:r>
      <w:proofErr w:type="spellEnd"/>
      <w:r w:rsidRPr="000840CD">
        <w:rPr>
          <w:rFonts w:asciiTheme="majorHAnsi" w:hAnsiTheme="majorHAnsi"/>
          <w:bCs/>
          <w:i/>
          <w:lang w:val="fr-CA"/>
        </w:rPr>
        <w:t xml:space="preserve"> </w:t>
      </w:r>
      <w:proofErr w:type="spellStart"/>
      <w:r w:rsidRPr="000840CD">
        <w:rPr>
          <w:rFonts w:asciiTheme="majorHAnsi" w:hAnsiTheme="majorHAnsi"/>
          <w:bCs/>
          <w:i/>
          <w:lang w:val="fr-CA"/>
        </w:rPr>
        <w:t>gratia</w:t>
      </w:r>
      <w:proofErr w:type="spellEnd"/>
      <w:r w:rsidRPr="000840CD">
        <w:rPr>
          <w:rFonts w:asciiTheme="majorHAnsi" w:hAnsiTheme="majorHAnsi"/>
          <w:bCs/>
          <w:i/>
          <w:lang w:val="fr-CA"/>
        </w:rPr>
        <w:t xml:space="preserve"> mea </w:t>
      </w:r>
      <w:r w:rsidRPr="000840CD">
        <w:rPr>
          <w:rFonts w:asciiTheme="majorHAnsi" w:hAnsiTheme="majorHAnsi"/>
          <w:bCs/>
          <w:lang w:val="fr-CA"/>
        </w:rPr>
        <w:t>(Ta grâce me suffit). Il est nommé archevêque métropolitain de San Cristobal de La Havane le 20 novembre 1981. Il a été président de la Conférence des évêques catholiques de Cuba de 1988 à 1999. Il a participé à la quatrième Conférence générale des évêques de l’Amérique latine (CELAM) en République Dominicaine en 1992. Il a été créé cardinal prêtre lors du consistoire du 26 novembre 1994. En 1995, il a été élu deuxième vice-président du CELAM, poste qu’il a occupé pendant quelques années.</w:t>
      </w:r>
    </w:p>
    <w:p w:rsidR="000840CD" w:rsidRPr="000840CD" w:rsidRDefault="000840CD" w:rsidP="000840CD">
      <w:pPr>
        <w:widowControl w:val="0"/>
        <w:autoSpaceDE w:val="0"/>
        <w:autoSpaceDN w:val="0"/>
        <w:adjustRightInd w:val="0"/>
        <w:spacing w:line="276" w:lineRule="auto"/>
        <w:jc w:val="both"/>
        <w:rPr>
          <w:rFonts w:asciiTheme="majorHAnsi" w:hAnsiTheme="majorHAnsi"/>
          <w:bCs/>
          <w:lang w:val="fr-CA"/>
        </w:rPr>
      </w:pPr>
      <w:r w:rsidRPr="000840CD">
        <w:rPr>
          <w:rFonts w:asciiTheme="majorHAnsi" w:hAnsiTheme="majorHAnsi"/>
          <w:bCs/>
          <w:lang w:val="fr-CA"/>
        </w:rPr>
        <w:t>Il a participé au Conclave de 2005 qui a élu le pape Benoît XVI et au Conclave de 2013 qui a élu le pape François. Il a été nommé l’envoyé spécial du pape pour les célébrations de clôture du premier centenaire de l’élévation au siège métropolitain de San Salvador. Le Cardinal Ortega est membre de la Commission pontificale pour l’Amérique latine et membre de la Congrégation du clergé.</w:t>
      </w:r>
    </w:p>
    <w:p w:rsidR="00083D80" w:rsidRDefault="000840CD" w:rsidP="00083D80">
      <w:pPr>
        <w:widowControl w:val="0"/>
        <w:autoSpaceDE w:val="0"/>
        <w:autoSpaceDN w:val="0"/>
        <w:adjustRightInd w:val="0"/>
        <w:spacing w:line="276" w:lineRule="auto"/>
        <w:jc w:val="both"/>
        <w:rPr>
          <w:rFonts w:asciiTheme="majorHAnsi" w:hAnsiTheme="majorHAnsi"/>
          <w:bCs/>
          <w:lang w:val="fr-CA"/>
        </w:rPr>
      </w:pPr>
      <w:r w:rsidRPr="000840CD">
        <w:rPr>
          <w:rFonts w:asciiTheme="majorHAnsi" w:hAnsiTheme="majorHAnsi"/>
          <w:bCs/>
          <w:lang w:val="fr-CA"/>
        </w:rPr>
        <w:t>Le 12 juillet 2014, il a été nommé l’envoyé spécial du pape François pour les célébrations du 350</w:t>
      </w:r>
      <w:r w:rsidRPr="000840CD">
        <w:rPr>
          <w:rFonts w:asciiTheme="majorHAnsi" w:hAnsiTheme="majorHAnsi"/>
          <w:bCs/>
          <w:vertAlign w:val="superscript"/>
          <w:lang w:val="fr-CA"/>
        </w:rPr>
        <w:t>e</w:t>
      </w:r>
      <w:r w:rsidRPr="000840CD">
        <w:rPr>
          <w:rFonts w:asciiTheme="majorHAnsi" w:hAnsiTheme="majorHAnsi"/>
          <w:bCs/>
          <w:lang w:val="fr-CA"/>
        </w:rPr>
        <w:t xml:space="preserve"> </w:t>
      </w:r>
      <w:r w:rsidRPr="000840CD">
        <w:rPr>
          <w:rFonts w:asciiTheme="majorHAnsi" w:hAnsiTheme="majorHAnsi"/>
          <w:bCs/>
          <w:lang w:val="fr-CA"/>
        </w:rPr>
        <w:lastRenderedPageBreak/>
        <w:t>anniversaire de fondation de la paroisse Notre-Dame de Québec, programmées pour le 14 septembre 2014.</w:t>
      </w:r>
    </w:p>
    <w:p w:rsidR="00F26881" w:rsidRPr="00083D80" w:rsidRDefault="00F26881" w:rsidP="00083D80">
      <w:pPr>
        <w:widowControl w:val="0"/>
        <w:autoSpaceDE w:val="0"/>
        <w:autoSpaceDN w:val="0"/>
        <w:adjustRightInd w:val="0"/>
        <w:spacing w:line="276" w:lineRule="auto"/>
        <w:jc w:val="both"/>
        <w:rPr>
          <w:rFonts w:asciiTheme="majorHAnsi" w:hAnsiTheme="majorHAnsi"/>
          <w:bCs/>
          <w:lang w:val="fr-CA"/>
        </w:rPr>
      </w:pPr>
      <w:r>
        <w:rPr>
          <w:rFonts w:asciiTheme="majorHAnsi" w:eastAsia="Arial Unicode MS" w:hAnsiTheme="majorHAnsi" w:cs="Tahoma"/>
          <w:b/>
          <w:bCs/>
          <w:caps/>
          <w:color w:val="003366"/>
          <w:szCs w:val="22"/>
          <w:lang w:val="fr-CA"/>
        </w:rPr>
        <w:t>mot du cardinal gérald c. lacroix</w:t>
      </w:r>
    </w:p>
    <w:p w:rsidR="00F26881" w:rsidRDefault="00F26881" w:rsidP="000840CD">
      <w:pPr>
        <w:shd w:val="clear" w:color="auto" w:fill="FFFFFF"/>
        <w:spacing w:line="276" w:lineRule="auto"/>
        <w:ind w:right="105"/>
        <w:outlineLvl w:val="1"/>
        <w:rPr>
          <w:rFonts w:asciiTheme="majorHAnsi" w:eastAsia="Arial Unicode MS" w:hAnsiTheme="majorHAnsi" w:cs="Tahoma"/>
          <w:b/>
          <w:bCs/>
          <w:caps/>
          <w:color w:val="003366"/>
          <w:szCs w:val="22"/>
          <w:lang w:val="fr-CA"/>
        </w:rPr>
      </w:pPr>
      <w:r>
        <w:rPr>
          <w:rFonts w:asciiTheme="majorHAnsi" w:eastAsia="Arial Unicode MS" w:hAnsiTheme="majorHAnsi" w:cs="Tahoma"/>
          <w:b/>
          <w:bCs/>
          <w:caps/>
          <w:color w:val="003366"/>
          <w:szCs w:val="22"/>
          <w:lang w:val="fr-CA"/>
        </w:rPr>
        <w:t>archevêque de québec et primat du canada</w:t>
      </w:r>
    </w:p>
    <w:p w:rsidR="00F26881" w:rsidRPr="007451B6" w:rsidRDefault="00F26881" w:rsidP="00F26881">
      <w:pPr>
        <w:spacing w:line="276" w:lineRule="auto"/>
        <w:rPr>
          <w:rFonts w:ascii="Times New Roman" w:hAnsi="Times New Roman"/>
          <w:lang w:val="fr-CA"/>
        </w:rPr>
      </w:pPr>
    </w:p>
    <w:p w:rsidR="00083D80" w:rsidRPr="00083D80" w:rsidRDefault="00F26881" w:rsidP="00F26881">
      <w:pPr>
        <w:spacing w:line="276" w:lineRule="auto"/>
        <w:rPr>
          <w:rFonts w:asciiTheme="majorHAnsi" w:hAnsiTheme="majorHAnsi"/>
          <w:b/>
          <w:lang w:val="fr-CA"/>
        </w:rPr>
      </w:pPr>
      <w:r w:rsidRPr="00083D80">
        <w:rPr>
          <w:rFonts w:asciiTheme="majorHAnsi" w:hAnsiTheme="majorHAnsi"/>
          <w:b/>
          <w:lang w:val="fr-CA"/>
        </w:rPr>
        <w:t>M</w:t>
      </w:r>
      <w:r w:rsidR="00083D80" w:rsidRPr="00083D80">
        <w:rPr>
          <w:rFonts w:asciiTheme="majorHAnsi" w:hAnsiTheme="majorHAnsi"/>
          <w:b/>
          <w:lang w:val="fr-CA"/>
        </w:rPr>
        <w:t>ot du Cardinal Gérald</w:t>
      </w:r>
      <w:r w:rsidR="002538A7">
        <w:rPr>
          <w:rFonts w:asciiTheme="majorHAnsi" w:hAnsiTheme="majorHAnsi"/>
          <w:b/>
          <w:lang w:val="fr-CA"/>
        </w:rPr>
        <w:t xml:space="preserve"> </w:t>
      </w:r>
      <w:r w:rsidR="00083D80" w:rsidRPr="00083D80">
        <w:rPr>
          <w:rFonts w:asciiTheme="majorHAnsi" w:hAnsiTheme="majorHAnsi"/>
          <w:b/>
          <w:lang w:val="fr-CA"/>
        </w:rPr>
        <w:t xml:space="preserve">C. Lacroix à </w:t>
      </w:r>
      <w:r w:rsidRPr="00083D80">
        <w:rPr>
          <w:rFonts w:asciiTheme="majorHAnsi" w:hAnsiTheme="majorHAnsi"/>
          <w:b/>
          <w:lang w:val="fr-CA"/>
        </w:rPr>
        <w:t xml:space="preserve">l’occasion de </w:t>
      </w:r>
    </w:p>
    <w:p w:rsidR="00083D80" w:rsidRPr="00083D80" w:rsidRDefault="00F26881" w:rsidP="00F26881">
      <w:pPr>
        <w:spacing w:line="276" w:lineRule="auto"/>
        <w:rPr>
          <w:rFonts w:asciiTheme="majorHAnsi" w:hAnsiTheme="majorHAnsi"/>
          <w:b/>
          <w:lang w:val="fr-CA"/>
        </w:rPr>
      </w:pPr>
      <w:proofErr w:type="gramStart"/>
      <w:r w:rsidRPr="00083D80">
        <w:rPr>
          <w:rFonts w:asciiTheme="majorHAnsi" w:hAnsiTheme="majorHAnsi"/>
          <w:b/>
          <w:lang w:val="fr-CA"/>
        </w:rPr>
        <w:t>la</w:t>
      </w:r>
      <w:proofErr w:type="gramEnd"/>
      <w:r w:rsidRPr="00083D80">
        <w:rPr>
          <w:rFonts w:asciiTheme="majorHAnsi" w:hAnsiTheme="majorHAnsi"/>
          <w:b/>
          <w:lang w:val="fr-CA"/>
        </w:rPr>
        <w:t xml:space="preserve"> Messe pontificale</w:t>
      </w:r>
      <w:r w:rsidR="00083D80" w:rsidRPr="00083D80">
        <w:rPr>
          <w:rFonts w:asciiTheme="majorHAnsi" w:hAnsiTheme="majorHAnsi"/>
          <w:b/>
          <w:lang w:val="fr-CA"/>
        </w:rPr>
        <w:t xml:space="preserve"> s</w:t>
      </w:r>
      <w:r w:rsidRPr="00083D80">
        <w:rPr>
          <w:rFonts w:asciiTheme="majorHAnsi" w:hAnsiTheme="majorHAnsi"/>
          <w:b/>
          <w:lang w:val="fr-CA"/>
        </w:rPr>
        <w:t>oulignant le 350</w:t>
      </w:r>
      <w:r w:rsidRPr="00083D80">
        <w:rPr>
          <w:rFonts w:asciiTheme="majorHAnsi" w:hAnsiTheme="majorHAnsi"/>
          <w:b/>
          <w:vertAlign w:val="superscript"/>
          <w:lang w:val="fr-CA"/>
        </w:rPr>
        <w:t>e</w:t>
      </w:r>
      <w:r w:rsidRPr="00083D80">
        <w:rPr>
          <w:rFonts w:asciiTheme="majorHAnsi" w:hAnsiTheme="majorHAnsi"/>
          <w:b/>
          <w:lang w:val="fr-CA"/>
        </w:rPr>
        <w:t xml:space="preserve"> anniversaire </w:t>
      </w:r>
    </w:p>
    <w:p w:rsidR="00083D80" w:rsidRDefault="00F26881" w:rsidP="00F26881">
      <w:pPr>
        <w:spacing w:line="276" w:lineRule="auto"/>
        <w:rPr>
          <w:rFonts w:asciiTheme="majorHAnsi" w:hAnsiTheme="majorHAnsi"/>
          <w:b/>
          <w:lang w:val="fr-CA"/>
        </w:rPr>
      </w:pPr>
      <w:proofErr w:type="gramStart"/>
      <w:r w:rsidRPr="00083D80">
        <w:rPr>
          <w:rFonts w:asciiTheme="majorHAnsi" w:hAnsiTheme="majorHAnsi"/>
          <w:b/>
          <w:lang w:val="fr-CA"/>
        </w:rPr>
        <w:t>de</w:t>
      </w:r>
      <w:proofErr w:type="gramEnd"/>
      <w:r w:rsidR="00083D80" w:rsidRPr="00083D80">
        <w:rPr>
          <w:rFonts w:asciiTheme="majorHAnsi" w:hAnsiTheme="majorHAnsi"/>
          <w:b/>
          <w:lang w:val="fr-CA"/>
        </w:rPr>
        <w:t xml:space="preserve"> </w:t>
      </w:r>
      <w:r w:rsidRPr="00083D80">
        <w:rPr>
          <w:rFonts w:asciiTheme="majorHAnsi" w:hAnsiTheme="majorHAnsi"/>
          <w:b/>
          <w:lang w:val="fr-CA"/>
        </w:rPr>
        <w:t>la fondation</w:t>
      </w:r>
      <w:r w:rsidR="00083D80" w:rsidRPr="00083D80">
        <w:rPr>
          <w:rFonts w:asciiTheme="majorHAnsi" w:hAnsiTheme="majorHAnsi"/>
          <w:b/>
          <w:lang w:val="fr-CA"/>
        </w:rPr>
        <w:t xml:space="preserve"> d</w:t>
      </w:r>
      <w:r w:rsidRPr="00083D80">
        <w:rPr>
          <w:rFonts w:asciiTheme="majorHAnsi" w:hAnsiTheme="majorHAnsi"/>
          <w:b/>
          <w:lang w:val="fr-CA"/>
        </w:rPr>
        <w:t>e Not</w:t>
      </w:r>
      <w:r w:rsidR="00083D80">
        <w:rPr>
          <w:rFonts w:asciiTheme="majorHAnsi" w:hAnsiTheme="majorHAnsi"/>
          <w:b/>
          <w:lang w:val="fr-CA"/>
        </w:rPr>
        <w:t>re-Dame de Québec</w:t>
      </w:r>
    </w:p>
    <w:p w:rsidR="008C464E" w:rsidRPr="00083D80" w:rsidRDefault="008C464E" w:rsidP="00F26881">
      <w:pPr>
        <w:spacing w:line="276" w:lineRule="auto"/>
        <w:rPr>
          <w:rFonts w:asciiTheme="majorHAnsi" w:hAnsiTheme="majorHAnsi"/>
          <w:b/>
          <w:lang w:val="fr-CA"/>
        </w:rPr>
      </w:pPr>
    </w:p>
    <w:p w:rsidR="00F26881" w:rsidRPr="008C464E" w:rsidRDefault="00EF561F" w:rsidP="008C464E">
      <w:pPr>
        <w:spacing w:line="276" w:lineRule="auto"/>
        <w:rPr>
          <w:rFonts w:asciiTheme="majorHAnsi" w:hAnsiTheme="majorHAnsi"/>
          <w:sz w:val="21"/>
          <w:lang w:val="fr-CA"/>
        </w:rPr>
      </w:pPr>
      <w:r w:rsidRPr="008C464E">
        <w:rPr>
          <w:rFonts w:asciiTheme="majorHAnsi" w:hAnsiTheme="majorHAnsi"/>
          <w:noProof/>
          <w:sz w:val="21"/>
          <w:lang w:val="fr-CA" w:eastAsia="fr-CA"/>
        </w:rPr>
        <w:drawing>
          <wp:anchor distT="0" distB="0" distL="114300" distR="114300" simplePos="0" relativeHeight="251660288" behindDoc="0" locked="0" layoutInCell="1" allowOverlap="1">
            <wp:simplePos x="0" y="0"/>
            <wp:positionH relativeFrom="column">
              <wp:posOffset>-1905</wp:posOffset>
            </wp:positionH>
            <wp:positionV relativeFrom="page">
              <wp:posOffset>2390140</wp:posOffset>
            </wp:positionV>
            <wp:extent cx="2249170" cy="2943225"/>
            <wp:effectExtent l="0" t="0" r="0" b="9525"/>
            <wp:wrapThrough wrapText="bothSides">
              <wp:wrapPolygon edited="0">
                <wp:start x="0" y="0"/>
                <wp:lineTo x="0" y="21530"/>
                <wp:lineTo x="21405" y="21530"/>
                <wp:lineTo x="2140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dinal Gérald C. Lacroix - No.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9170" cy="2943225"/>
                    </a:xfrm>
                    <a:prstGeom prst="rect">
                      <a:avLst/>
                    </a:prstGeom>
                  </pic:spPr>
                </pic:pic>
              </a:graphicData>
            </a:graphic>
          </wp:anchor>
        </w:drawing>
      </w:r>
      <w:r w:rsidR="00F26881" w:rsidRPr="008C464E">
        <w:rPr>
          <w:rFonts w:asciiTheme="majorHAnsi" w:hAnsiTheme="majorHAnsi"/>
          <w:sz w:val="21"/>
          <w:lang w:val="fr-CA"/>
        </w:rPr>
        <w:t>Chers paroissiens et paroissiennes de Notre-Dame de Québec,</w:t>
      </w:r>
    </w:p>
    <w:p w:rsidR="00F26881" w:rsidRPr="008C464E" w:rsidRDefault="00F26881" w:rsidP="008C464E">
      <w:pPr>
        <w:spacing w:line="276" w:lineRule="auto"/>
        <w:rPr>
          <w:rFonts w:asciiTheme="majorHAnsi" w:hAnsiTheme="majorHAnsi"/>
          <w:sz w:val="21"/>
          <w:lang w:val="fr-CA"/>
        </w:rPr>
      </w:pPr>
      <w:r w:rsidRPr="008C464E">
        <w:rPr>
          <w:rFonts w:asciiTheme="majorHAnsi" w:hAnsiTheme="majorHAnsi"/>
          <w:sz w:val="21"/>
          <w:lang w:val="fr-CA"/>
        </w:rPr>
        <w:t>Chers invités,</w:t>
      </w:r>
    </w:p>
    <w:p w:rsidR="00F26881" w:rsidRPr="008C464E" w:rsidRDefault="00F26881" w:rsidP="008C464E">
      <w:pPr>
        <w:spacing w:line="276" w:lineRule="auto"/>
        <w:rPr>
          <w:rFonts w:asciiTheme="majorHAnsi" w:hAnsiTheme="majorHAnsi"/>
          <w:sz w:val="21"/>
          <w:lang w:val="fr-CA"/>
        </w:rPr>
      </w:pPr>
    </w:p>
    <w:p w:rsidR="00F26881" w:rsidRPr="008C464E" w:rsidRDefault="00F26881" w:rsidP="008C464E">
      <w:pPr>
        <w:spacing w:line="276" w:lineRule="auto"/>
        <w:jc w:val="both"/>
        <w:rPr>
          <w:rFonts w:asciiTheme="majorHAnsi" w:hAnsiTheme="majorHAnsi"/>
          <w:sz w:val="21"/>
          <w:lang w:val="fr-CA"/>
        </w:rPr>
      </w:pPr>
      <w:r w:rsidRPr="008C464E">
        <w:rPr>
          <w:rFonts w:asciiTheme="majorHAnsi" w:hAnsiTheme="majorHAnsi"/>
          <w:i/>
          <w:sz w:val="21"/>
          <w:lang w:val="fr-CA"/>
        </w:rPr>
        <w:t xml:space="preserve">La paix soit avec vous ! </w:t>
      </w:r>
      <w:r w:rsidRPr="008C464E">
        <w:rPr>
          <w:rFonts w:asciiTheme="majorHAnsi" w:hAnsiTheme="majorHAnsi"/>
          <w:sz w:val="21"/>
          <w:lang w:val="fr-CA"/>
        </w:rPr>
        <w:t>Depuis le 8 décembre 2013 jour mémorable de l’ouverture de la Porte Sainte, marquant ainsi le début de l’année jubilaire de Notre-Dame de Québec, la paroisse mère de notre Diocèse et du Canada a vécu des moments de grâce exceptionnels. Nous rendons grâce à Dieu pour sa présence vivante et agissante qui s’inscrit dans la continuité d’une histoire sainte de 350 ans de vie paroissiale.</w:t>
      </w:r>
    </w:p>
    <w:p w:rsidR="00F26881" w:rsidRPr="008C464E" w:rsidRDefault="00F26881" w:rsidP="008C464E">
      <w:pPr>
        <w:spacing w:line="276" w:lineRule="auto"/>
        <w:jc w:val="both"/>
        <w:rPr>
          <w:rFonts w:asciiTheme="majorHAnsi" w:hAnsiTheme="majorHAnsi"/>
          <w:sz w:val="21"/>
          <w:lang w:val="fr-CA"/>
        </w:rPr>
      </w:pPr>
    </w:p>
    <w:p w:rsidR="00F26881" w:rsidRPr="008C464E" w:rsidRDefault="00F26881" w:rsidP="008C464E">
      <w:pPr>
        <w:spacing w:line="276" w:lineRule="auto"/>
        <w:jc w:val="both"/>
        <w:rPr>
          <w:rFonts w:asciiTheme="majorHAnsi" w:hAnsiTheme="majorHAnsi"/>
          <w:sz w:val="21"/>
          <w:lang w:val="fr-CA"/>
        </w:rPr>
      </w:pPr>
      <w:r w:rsidRPr="008C464E">
        <w:rPr>
          <w:rFonts w:asciiTheme="majorHAnsi" w:hAnsiTheme="majorHAnsi"/>
          <w:sz w:val="21"/>
          <w:lang w:val="fr-CA"/>
        </w:rPr>
        <w:t xml:space="preserve">À cette occasion, des milliers de pèlerins ont visité et visitent notre Basilique-cathédrale. À cela s’ajoute un autre bienfait du Seigneur. Le 3 avril 2014, le Pape François a canonisé deux illustres paroissiens de Notre-Dame de Québec, </w:t>
      </w:r>
      <w:r w:rsidRPr="008C464E">
        <w:rPr>
          <w:rFonts w:asciiTheme="majorHAnsi" w:hAnsiTheme="majorHAnsi"/>
          <w:b/>
          <w:sz w:val="21"/>
          <w:lang w:val="fr-CA"/>
        </w:rPr>
        <w:t>François de Laval</w:t>
      </w:r>
      <w:r w:rsidRPr="008C464E">
        <w:rPr>
          <w:rFonts w:asciiTheme="majorHAnsi" w:hAnsiTheme="majorHAnsi"/>
          <w:sz w:val="21"/>
          <w:lang w:val="fr-CA"/>
        </w:rPr>
        <w:t xml:space="preserve">, premier évêque en Nouvelle-France et fondateur de cette paroisse et </w:t>
      </w:r>
      <w:r w:rsidRPr="008C464E">
        <w:rPr>
          <w:rFonts w:asciiTheme="majorHAnsi" w:hAnsiTheme="majorHAnsi"/>
          <w:b/>
          <w:sz w:val="21"/>
          <w:lang w:val="fr-CA"/>
        </w:rPr>
        <w:t>Marie de l’Incarnation</w:t>
      </w:r>
      <w:r w:rsidRPr="008C464E">
        <w:rPr>
          <w:rFonts w:asciiTheme="majorHAnsi" w:hAnsiTheme="majorHAnsi"/>
          <w:sz w:val="21"/>
          <w:lang w:val="fr-CA"/>
        </w:rPr>
        <w:t xml:space="preserve">, religieuse, fondatrice du Monastère des Ursulines et éducatrice. </w:t>
      </w:r>
    </w:p>
    <w:p w:rsidR="00F26881" w:rsidRPr="008C464E" w:rsidRDefault="00F26881" w:rsidP="008C464E">
      <w:pPr>
        <w:spacing w:line="276" w:lineRule="auto"/>
        <w:jc w:val="both"/>
        <w:rPr>
          <w:rFonts w:asciiTheme="majorHAnsi" w:hAnsiTheme="majorHAnsi"/>
          <w:sz w:val="21"/>
          <w:lang w:val="fr-CA"/>
        </w:rPr>
      </w:pPr>
    </w:p>
    <w:p w:rsidR="00F26881" w:rsidRPr="008C464E" w:rsidRDefault="00F26881" w:rsidP="008C464E">
      <w:pPr>
        <w:spacing w:line="276" w:lineRule="auto"/>
        <w:jc w:val="both"/>
        <w:rPr>
          <w:rFonts w:asciiTheme="majorHAnsi" w:hAnsiTheme="majorHAnsi"/>
          <w:sz w:val="21"/>
          <w:lang w:val="fr-CA"/>
        </w:rPr>
      </w:pPr>
      <w:r w:rsidRPr="008C464E">
        <w:rPr>
          <w:rFonts w:asciiTheme="majorHAnsi" w:hAnsiTheme="majorHAnsi"/>
          <w:sz w:val="21"/>
          <w:lang w:val="fr-CA"/>
        </w:rPr>
        <w:t xml:space="preserve">Aujourd’hui, nous sommes heureux d’accueillir l’envoyé spécial du Pape François, Son Éminence le Cardinal Jaime Lucas Ortega y </w:t>
      </w:r>
      <w:proofErr w:type="spellStart"/>
      <w:r w:rsidRPr="008C464E">
        <w:rPr>
          <w:rFonts w:asciiTheme="majorHAnsi" w:hAnsiTheme="majorHAnsi"/>
          <w:sz w:val="21"/>
          <w:lang w:val="fr-CA"/>
        </w:rPr>
        <w:t>Alamino</w:t>
      </w:r>
      <w:proofErr w:type="spellEnd"/>
      <w:r w:rsidRPr="008C464E">
        <w:rPr>
          <w:rFonts w:asciiTheme="majorHAnsi" w:hAnsiTheme="majorHAnsi"/>
          <w:sz w:val="21"/>
          <w:lang w:val="fr-CA"/>
        </w:rPr>
        <w:t xml:space="preserve">, archevêque métropolitain de San </w:t>
      </w:r>
      <w:proofErr w:type="spellStart"/>
      <w:r w:rsidRPr="008C464E">
        <w:rPr>
          <w:rFonts w:asciiTheme="majorHAnsi" w:hAnsiTheme="majorHAnsi"/>
          <w:sz w:val="21"/>
          <w:lang w:val="fr-CA"/>
        </w:rPr>
        <w:t>Cristóbal</w:t>
      </w:r>
      <w:proofErr w:type="spellEnd"/>
      <w:r w:rsidRPr="008C464E">
        <w:rPr>
          <w:rFonts w:asciiTheme="majorHAnsi" w:hAnsiTheme="majorHAnsi"/>
          <w:sz w:val="21"/>
          <w:lang w:val="fr-CA"/>
        </w:rPr>
        <w:t xml:space="preserve"> de La Havane. Nous le remercions de présider la célébration solennelle qui nous rassemble et qui commémore la fondation de la paroisse Notre-Dame de Québec il y a de cela 350 ans.</w:t>
      </w:r>
    </w:p>
    <w:p w:rsidR="00F26881" w:rsidRPr="008C464E" w:rsidRDefault="00F26881" w:rsidP="008C464E">
      <w:pPr>
        <w:spacing w:line="276" w:lineRule="auto"/>
        <w:jc w:val="both"/>
        <w:rPr>
          <w:rFonts w:asciiTheme="majorHAnsi" w:hAnsiTheme="majorHAnsi"/>
          <w:sz w:val="21"/>
          <w:lang w:val="fr-CA"/>
        </w:rPr>
      </w:pPr>
    </w:p>
    <w:p w:rsidR="00F26881" w:rsidRPr="008C464E" w:rsidRDefault="00F26881" w:rsidP="008C464E">
      <w:pPr>
        <w:spacing w:line="276" w:lineRule="auto"/>
        <w:jc w:val="both"/>
        <w:rPr>
          <w:rFonts w:asciiTheme="majorHAnsi" w:hAnsiTheme="majorHAnsi"/>
          <w:sz w:val="21"/>
          <w:lang w:val="fr-CA"/>
        </w:rPr>
      </w:pPr>
      <w:r w:rsidRPr="008C464E">
        <w:rPr>
          <w:rFonts w:asciiTheme="majorHAnsi" w:hAnsiTheme="majorHAnsi"/>
          <w:sz w:val="21"/>
          <w:lang w:val="fr-CA"/>
        </w:rPr>
        <w:t>Parmi les nombreux invités spéciaux qui nous honorent de leur présence, je salue la généreuse participation d’un grand nombre d’évêques et d’archevêques du Canada et d’ailleurs.</w:t>
      </w:r>
    </w:p>
    <w:p w:rsidR="008C464E" w:rsidRDefault="008C464E" w:rsidP="008C464E">
      <w:pPr>
        <w:spacing w:line="276" w:lineRule="auto"/>
        <w:jc w:val="both"/>
        <w:rPr>
          <w:rFonts w:asciiTheme="majorHAnsi" w:hAnsiTheme="majorHAnsi"/>
          <w:sz w:val="21"/>
          <w:lang w:val="fr-CA"/>
        </w:rPr>
      </w:pPr>
    </w:p>
    <w:p w:rsidR="00F26881" w:rsidRPr="008C464E" w:rsidRDefault="00F26881" w:rsidP="008C464E">
      <w:pPr>
        <w:spacing w:line="276" w:lineRule="auto"/>
        <w:jc w:val="both"/>
        <w:rPr>
          <w:rFonts w:asciiTheme="majorHAnsi" w:hAnsiTheme="majorHAnsi"/>
          <w:sz w:val="21"/>
          <w:lang w:val="fr-CA"/>
        </w:rPr>
      </w:pPr>
      <w:r w:rsidRPr="008C464E">
        <w:rPr>
          <w:rFonts w:asciiTheme="majorHAnsi" w:hAnsiTheme="majorHAnsi"/>
          <w:sz w:val="21"/>
          <w:lang w:val="fr-CA"/>
        </w:rPr>
        <w:t>Que cette année jubilaire qui se poursuit jusqu’au 28 décembre, nous enracine encore davantage dans la foi et renouvelle en nous le zèle apostolique et missionnaire si nécessaires pour l’annonce de l’Évangile au monde de notre temps.</w:t>
      </w:r>
    </w:p>
    <w:p w:rsidR="008C464E" w:rsidRDefault="00F26881" w:rsidP="008C464E">
      <w:pPr>
        <w:spacing w:line="276" w:lineRule="auto"/>
        <w:jc w:val="right"/>
        <w:rPr>
          <w:rFonts w:asciiTheme="majorHAnsi" w:hAnsiTheme="majorHAnsi"/>
          <w:sz w:val="21"/>
          <w:lang w:val="fr-CA"/>
        </w:rPr>
      </w:pP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Pr="008C464E">
        <w:rPr>
          <w:rFonts w:asciiTheme="majorHAnsi" w:hAnsiTheme="majorHAnsi"/>
          <w:sz w:val="21"/>
          <w:lang w:val="fr-CA"/>
        </w:rPr>
        <w:tab/>
      </w:r>
      <w:r w:rsidR="00083D80" w:rsidRPr="008C464E">
        <w:rPr>
          <w:rFonts w:asciiTheme="majorHAnsi" w:hAnsiTheme="majorHAnsi"/>
          <w:sz w:val="21"/>
          <w:lang w:val="fr-CA"/>
        </w:rPr>
        <w:tab/>
      </w:r>
      <w:r w:rsidRPr="008C464E">
        <w:rPr>
          <w:rFonts w:asciiTheme="majorHAnsi" w:hAnsiTheme="majorHAnsi"/>
          <w:sz w:val="21"/>
          <w:lang w:val="fr-CA"/>
        </w:rPr>
        <w:tab/>
      </w:r>
    </w:p>
    <w:p w:rsidR="00F26881" w:rsidRPr="008C464E" w:rsidRDefault="00F26881" w:rsidP="008C464E">
      <w:pPr>
        <w:spacing w:line="276" w:lineRule="auto"/>
        <w:jc w:val="right"/>
        <w:rPr>
          <w:rFonts w:asciiTheme="majorHAnsi" w:hAnsiTheme="majorHAnsi"/>
          <w:sz w:val="21"/>
          <w:lang w:val="fr-CA"/>
        </w:rPr>
      </w:pPr>
      <w:r w:rsidRPr="008C464E">
        <w:rPr>
          <w:rFonts w:asciiTheme="majorHAnsi" w:hAnsiTheme="majorHAnsi"/>
          <w:sz w:val="21"/>
          <w:lang w:val="fr-CA"/>
        </w:rPr>
        <w:t>† Gérald Cyprien Cardinal Lacroix</w:t>
      </w:r>
    </w:p>
    <w:p w:rsidR="00F26881" w:rsidRPr="008C464E" w:rsidRDefault="008C464E" w:rsidP="008C464E">
      <w:pPr>
        <w:spacing w:line="276" w:lineRule="auto"/>
        <w:jc w:val="right"/>
        <w:rPr>
          <w:rFonts w:asciiTheme="majorHAnsi" w:hAnsiTheme="majorHAnsi"/>
          <w:sz w:val="21"/>
          <w:szCs w:val="20"/>
          <w:lang w:val="fr-CA"/>
        </w:rPr>
      </w:pP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Pr>
          <w:rFonts w:asciiTheme="majorHAnsi" w:hAnsiTheme="majorHAnsi"/>
          <w:sz w:val="21"/>
          <w:szCs w:val="20"/>
          <w:lang w:val="fr-CA"/>
        </w:rPr>
        <w:tab/>
      </w:r>
      <w:r w:rsidR="00F26881" w:rsidRPr="008C464E">
        <w:rPr>
          <w:rFonts w:asciiTheme="majorHAnsi" w:hAnsiTheme="majorHAnsi"/>
          <w:sz w:val="21"/>
          <w:szCs w:val="20"/>
          <w:lang w:val="fr-CA"/>
        </w:rPr>
        <w:t xml:space="preserve"> Archevêque de Québec et Primat du Canada</w:t>
      </w:r>
    </w:p>
    <w:p w:rsidR="00F26881" w:rsidRPr="00F26881" w:rsidRDefault="00F26881" w:rsidP="00F26881">
      <w:pPr>
        <w:spacing w:line="276" w:lineRule="auto"/>
        <w:ind w:firstLine="567"/>
        <w:jc w:val="right"/>
        <w:rPr>
          <w:rFonts w:asciiTheme="majorHAnsi" w:hAnsiTheme="majorHAnsi"/>
          <w:sz w:val="20"/>
          <w:szCs w:val="20"/>
          <w:lang w:val="fr-CA"/>
        </w:rPr>
      </w:pPr>
    </w:p>
    <w:p w:rsidR="008C464E" w:rsidRDefault="008C464E" w:rsidP="00083D80">
      <w:pPr>
        <w:rPr>
          <w:rFonts w:asciiTheme="majorHAnsi" w:eastAsia="Arial Unicode MS" w:hAnsiTheme="majorHAnsi" w:cs="Tahoma"/>
          <w:b/>
          <w:bCs/>
          <w:caps/>
          <w:color w:val="003366"/>
          <w:szCs w:val="22"/>
          <w:lang w:val="fr-CA"/>
        </w:rPr>
      </w:pPr>
    </w:p>
    <w:p w:rsidR="008C464E" w:rsidRDefault="008C464E" w:rsidP="00083D80">
      <w:pPr>
        <w:rPr>
          <w:rFonts w:asciiTheme="majorHAnsi" w:eastAsia="Arial Unicode MS" w:hAnsiTheme="majorHAnsi" w:cs="Tahoma"/>
          <w:b/>
          <w:bCs/>
          <w:caps/>
          <w:color w:val="003366"/>
          <w:szCs w:val="22"/>
          <w:lang w:val="fr-CA"/>
        </w:rPr>
      </w:pPr>
    </w:p>
    <w:p w:rsidR="008C464E" w:rsidRDefault="000840CD" w:rsidP="008C464E">
      <w:pPr>
        <w:rPr>
          <w:rFonts w:asciiTheme="majorHAnsi" w:eastAsia="Arial Unicode MS" w:hAnsiTheme="majorHAnsi" w:cs="Tahoma"/>
          <w:b/>
          <w:bCs/>
          <w:caps/>
          <w:color w:val="003366"/>
          <w:szCs w:val="22"/>
          <w:lang w:val="fr-CA"/>
        </w:rPr>
      </w:pPr>
      <w:r>
        <w:rPr>
          <w:rFonts w:asciiTheme="majorHAnsi" w:eastAsia="Arial Unicode MS" w:hAnsiTheme="majorHAnsi" w:cs="Tahoma"/>
          <w:b/>
          <w:bCs/>
          <w:caps/>
          <w:color w:val="003366"/>
          <w:szCs w:val="22"/>
          <w:lang w:val="fr-CA"/>
        </w:rPr>
        <w:t>Le chœur Les rhapsodes</w:t>
      </w:r>
    </w:p>
    <w:p w:rsidR="008C464E" w:rsidRPr="008C464E" w:rsidRDefault="008C464E" w:rsidP="008C464E">
      <w:pPr>
        <w:rPr>
          <w:rFonts w:asciiTheme="majorHAnsi" w:eastAsia="Arial Unicode MS" w:hAnsiTheme="majorHAnsi" w:cs="Tahoma"/>
          <w:b/>
          <w:bCs/>
          <w:caps/>
          <w:color w:val="003366"/>
          <w:szCs w:val="22"/>
          <w:lang w:val="fr-CA"/>
        </w:rPr>
      </w:pPr>
    </w:p>
    <w:p w:rsidR="00696886" w:rsidRPr="000840CD" w:rsidRDefault="000840CD" w:rsidP="000840CD">
      <w:pPr>
        <w:pStyle w:val="NormalWeb"/>
        <w:shd w:val="clear" w:color="auto" w:fill="FFFFFF"/>
        <w:spacing w:before="0" w:beforeAutospacing="0" w:after="300" w:afterAutospacing="0" w:line="276" w:lineRule="auto"/>
        <w:rPr>
          <w:rFonts w:ascii="Calibri" w:hAnsi="Calibri" w:cs="Helvetica"/>
          <w:color w:val="222222"/>
          <w:sz w:val="22"/>
          <w:szCs w:val="22"/>
        </w:rPr>
      </w:pPr>
      <w:r>
        <w:rPr>
          <w:rFonts w:ascii="Calibri" w:hAnsi="Calibri" w:cs="Helvetica"/>
          <w:color w:val="222222"/>
          <w:sz w:val="22"/>
          <w:szCs w:val="22"/>
        </w:rPr>
        <w:t xml:space="preserve">Le Chœur </w:t>
      </w:r>
      <w:r w:rsidR="008C464E">
        <w:rPr>
          <w:rFonts w:ascii="Calibri" w:hAnsi="Calibri" w:cs="Helvetica"/>
          <w:color w:val="222222"/>
          <w:sz w:val="22"/>
          <w:szCs w:val="22"/>
        </w:rPr>
        <w:t>des R</w:t>
      </w:r>
      <w:r>
        <w:rPr>
          <w:rFonts w:ascii="Calibri" w:hAnsi="Calibri" w:cs="Helvetica"/>
          <w:color w:val="222222"/>
          <w:sz w:val="22"/>
          <w:szCs w:val="22"/>
        </w:rPr>
        <w:t xml:space="preserve">hapsodes </w:t>
      </w:r>
      <w:r w:rsidR="00696886" w:rsidRPr="000840CD">
        <w:rPr>
          <w:rFonts w:ascii="Calibri" w:hAnsi="Calibri" w:cs="Helvetica"/>
          <w:color w:val="222222"/>
          <w:sz w:val="22"/>
          <w:szCs w:val="22"/>
        </w:rPr>
        <w:t xml:space="preserve">est composé d'environ 50 choristes sous la responsabilité musicale et artistique de David </w:t>
      </w:r>
      <w:proofErr w:type="spellStart"/>
      <w:r w:rsidR="00696886" w:rsidRPr="000840CD">
        <w:rPr>
          <w:rFonts w:ascii="Calibri" w:hAnsi="Calibri" w:cs="Helvetica"/>
          <w:color w:val="222222"/>
          <w:sz w:val="22"/>
          <w:szCs w:val="22"/>
        </w:rPr>
        <w:t>Rompré</w:t>
      </w:r>
      <w:proofErr w:type="spellEnd"/>
      <w:r w:rsidR="00696886" w:rsidRPr="000840CD">
        <w:rPr>
          <w:rFonts w:ascii="Calibri" w:hAnsi="Calibri" w:cs="Helvetica"/>
          <w:color w:val="222222"/>
          <w:sz w:val="22"/>
          <w:szCs w:val="22"/>
        </w:rPr>
        <w:t>.</w:t>
      </w:r>
    </w:p>
    <w:p w:rsidR="00696886" w:rsidRPr="000840CD" w:rsidRDefault="000840CD" w:rsidP="000840CD">
      <w:pPr>
        <w:pStyle w:val="NormalWeb"/>
        <w:shd w:val="clear" w:color="auto" w:fill="FFFFFF"/>
        <w:spacing w:before="0" w:beforeAutospacing="0" w:after="300" w:afterAutospacing="0" w:line="276" w:lineRule="auto"/>
        <w:rPr>
          <w:rFonts w:ascii="Calibri" w:hAnsi="Calibri" w:cs="Helvetica"/>
          <w:color w:val="222222"/>
          <w:sz w:val="22"/>
          <w:szCs w:val="22"/>
        </w:rPr>
      </w:pPr>
      <w:r w:rsidRPr="000840CD">
        <w:rPr>
          <w:rFonts w:ascii="Calibri" w:hAnsi="Calibri"/>
          <w:noProof/>
          <w:sz w:val="22"/>
          <w:lang w:eastAsia="fr-CA"/>
        </w:rPr>
        <w:drawing>
          <wp:anchor distT="0" distB="0" distL="114300" distR="114300" simplePos="0" relativeHeight="251659264" behindDoc="0" locked="0" layoutInCell="1" allowOverlap="1">
            <wp:simplePos x="0" y="0"/>
            <wp:positionH relativeFrom="column">
              <wp:posOffset>-1905</wp:posOffset>
            </wp:positionH>
            <wp:positionV relativeFrom="paragraph">
              <wp:posOffset>1057275</wp:posOffset>
            </wp:positionV>
            <wp:extent cx="6367780" cy="3961765"/>
            <wp:effectExtent l="0" t="0" r="0" b="635"/>
            <wp:wrapThrough wrapText="bothSides">
              <wp:wrapPolygon edited="0">
                <wp:start x="0" y="0"/>
                <wp:lineTo x="0" y="21500"/>
                <wp:lineTo x="21518" y="21500"/>
                <wp:lineTo x="21518" y="0"/>
                <wp:lineTo x="0" y="0"/>
              </wp:wrapPolygon>
            </wp:wrapThrough>
            <wp:docPr id="2" name="Image 2" descr="Les Rhapsodes 2012 au Palais Montcalm, photo : Ariane Mo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Rhapsodes 2012 au Palais Montcalm, photo : Ariane Moisa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7780" cy="3961765"/>
                    </a:xfrm>
                    <a:prstGeom prst="rect">
                      <a:avLst/>
                    </a:prstGeom>
                    <a:noFill/>
                    <a:ln>
                      <a:noFill/>
                    </a:ln>
                  </pic:spPr>
                </pic:pic>
              </a:graphicData>
            </a:graphic>
          </wp:anchor>
        </w:drawing>
      </w:r>
      <w:r w:rsidR="00696886" w:rsidRPr="000840CD">
        <w:rPr>
          <w:rFonts w:ascii="Calibri" w:hAnsi="Calibri" w:cs="Helvetica"/>
          <w:color w:val="222222"/>
          <w:sz w:val="22"/>
          <w:szCs w:val="22"/>
        </w:rPr>
        <w:t>Fondé à Québec en septembre 1962, le Chœur Les Rhapsodes présente en 2013-2014 sa 52</w:t>
      </w:r>
      <w:r w:rsidR="00696886" w:rsidRPr="000840CD">
        <w:rPr>
          <w:rFonts w:ascii="Calibri" w:hAnsi="Calibri" w:cs="Helvetica"/>
          <w:color w:val="222222"/>
          <w:sz w:val="22"/>
          <w:szCs w:val="22"/>
          <w:vertAlign w:val="superscript"/>
        </w:rPr>
        <w:t>e</w:t>
      </w:r>
      <w:r w:rsidR="00696886" w:rsidRPr="000840CD">
        <w:rPr>
          <w:rStyle w:val="apple-converted-space"/>
          <w:rFonts w:ascii="Calibri" w:hAnsi="Calibri" w:cs="Helvetica"/>
          <w:color w:val="222222"/>
          <w:sz w:val="22"/>
          <w:szCs w:val="22"/>
        </w:rPr>
        <w:t> </w:t>
      </w:r>
      <w:r w:rsidR="00696886" w:rsidRPr="000840CD">
        <w:rPr>
          <w:rFonts w:ascii="Calibri" w:hAnsi="Calibri" w:cs="Helvetica"/>
          <w:color w:val="222222"/>
          <w:sz w:val="22"/>
          <w:szCs w:val="22"/>
        </w:rPr>
        <w:t>saison. Le Chœur est reconnu comme l'un des organismes musicaux majeurs de la Capitale nationale. Il a pour mission de promouvoir l'art musical et en particulier le chant choral, de développer de nouveaux publics et de favoriser le développement des nouveaux talents à Québec, en engageant à chacun des concerts de sa saison des solistes et instrumentistes professionnels de la région.</w:t>
      </w:r>
    </w:p>
    <w:p w:rsidR="00696886" w:rsidRPr="001E25D0" w:rsidRDefault="00696886" w:rsidP="000840CD">
      <w:pPr>
        <w:spacing w:line="276" w:lineRule="auto"/>
        <w:rPr>
          <w:rFonts w:ascii="Calibri" w:hAnsi="Calibri"/>
          <w:sz w:val="22"/>
          <w:lang w:val="fr-CA"/>
        </w:rPr>
      </w:pPr>
    </w:p>
    <w:p w:rsidR="00696886" w:rsidRPr="000840CD" w:rsidRDefault="00696886" w:rsidP="000840CD">
      <w:pPr>
        <w:tabs>
          <w:tab w:val="left" w:pos="439"/>
        </w:tabs>
        <w:spacing w:line="276" w:lineRule="auto"/>
        <w:rPr>
          <w:rFonts w:ascii="Calibri" w:hAnsi="Calibri"/>
          <w:b/>
          <w:sz w:val="22"/>
          <w:lang w:val="fr-CA"/>
        </w:rPr>
      </w:pPr>
      <w:r w:rsidRPr="000840CD">
        <w:rPr>
          <w:rFonts w:ascii="Calibri" w:hAnsi="Calibri"/>
          <w:b/>
          <w:sz w:val="22"/>
          <w:lang w:val="fr-CA"/>
        </w:rPr>
        <w:t>Grande Messe Notre-Dame de Québec</w:t>
      </w:r>
    </w:p>
    <w:p w:rsidR="008C464E" w:rsidRDefault="00696886" w:rsidP="000840CD">
      <w:pPr>
        <w:tabs>
          <w:tab w:val="left" w:pos="439"/>
        </w:tabs>
        <w:spacing w:line="276" w:lineRule="auto"/>
        <w:rPr>
          <w:rFonts w:ascii="Calibri" w:hAnsi="Calibri"/>
          <w:sz w:val="22"/>
          <w:lang w:val="fr-CA"/>
        </w:rPr>
      </w:pPr>
      <w:r w:rsidRPr="000840CD">
        <w:rPr>
          <w:rFonts w:ascii="Calibri" w:hAnsi="Calibri"/>
          <w:sz w:val="22"/>
          <w:lang w:val="fr-CA"/>
        </w:rPr>
        <w:t xml:space="preserve">La musique de cette grande messe a été inspirée par un chant traditionnel québécois, et s’inscrit dans la continuité historique de Notre-Dame de Québec. En effet, après avoir été organiste titulaire à la Cathédrale de Québec, le musicien Ernest Gagnon s’est embarqué dans un périple l’amenant partout au Québec, pour recueillir puis publier les chansons populaires du temps. Dans ce bijou d’histoire se trouve un joli chant disant : « fendez le bois/chauffez le four/dormez la belle/il n’est point jour. » Ce chant existant dans plusieurs mélodies, le </w:t>
      </w:r>
      <w:r w:rsidRPr="000840CD">
        <w:rPr>
          <w:rFonts w:ascii="Calibri" w:hAnsi="Calibri"/>
          <w:sz w:val="22"/>
          <w:lang w:val="fr-CA"/>
        </w:rPr>
        <w:lastRenderedPageBreak/>
        <w:t>compositeur de la Grande Messe Notre-Dame de Québec a choisi la version qui est parvenue à nos oreilles comme thème principal de son œuvre. Il est d’ailleurs possible de l’entendre dans son intégralité dès le Kyrie. Si cette réalisation porte le nom de Grande Messe, c’est qu’il existe une Petite Messe, basée sur le même thème, par le même compositeur. Cependant, la Grande Messe se veut une amplification musicale, permettant au chœur de briller. Dans les deux messes Notre-Dame de Québec, l’esprit du concile Vatican II est respecté : le commun de la messe peut aisément être chanté par l’assemblée. Étant en latin, les refrains peuvent être entonnés par tous les chrétiens, peu importe leur origine. Cependant, dans la Grande Messe, les couplets magnifiés rappellent un style orné plus ancien, positionnant cette œuvre dans le grand répertoire sacré. L’harmonisation, bien que résolument actuelle, reste simple et tonale, soutenant agréablement les voix.</w:t>
      </w:r>
    </w:p>
    <w:p w:rsidR="001E25D0" w:rsidRDefault="001E25D0" w:rsidP="000840CD">
      <w:pPr>
        <w:tabs>
          <w:tab w:val="left" w:pos="439"/>
        </w:tabs>
        <w:spacing w:line="276" w:lineRule="auto"/>
        <w:rPr>
          <w:rFonts w:ascii="Calibri" w:hAnsi="Calibri"/>
          <w:sz w:val="22"/>
          <w:lang w:val="fr-CA"/>
        </w:rPr>
      </w:pPr>
    </w:p>
    <w:p w:rsidR="001E25D0" w:rsidRPr="001E25D0" w:rsidRDefault="001E25D0" w:rsidP="000840CD">
      <w:pPr>
        <w:tabs>
          <w:tab w:val="left" w:pos="439"/>
        </w:tabs>
        <w:spacing w:line="276" w:lineRule="auto"/>
        <w:rPr>
          <w:rFonts w:ascii="Calibri" w:hAnsi="Calibri"/>
          <w:b/>
          <w:sz w:val="22"/>
          <w:lang w:val="fr-CA"/>
        </w:rPr>
      </w:pPr>
      <w:r>
        <w:rPr>
          <w:rFonts w:ascii="Calibri" w:hAnsi="Calibri"/>
          <w:b/>
          <w:sz w:val="22"/>
          <w:lang w:val="fr-CA"/>
        </w:rPr>
        <w:t xml:space="preserve">Guillaume </w:t>
      </w:r>
      <w:proofErr w:type="spellStart"/>
      <w:r>
        <w:rPr>
          <w:rFonts w:ascii="Calibri" w:hAnsi="Calibri"/>
          <w:b/>
          <w:sz w:val="22"/>
          <w:lang w:val="fr-CA"/>
        </w:rPr>
        <w:t>Boulay</w:t>
      </w:r>
      <w:proofErr w:type="spellEnd"/>
    </w:p>
    <w:p w:rsidR="00696886" w:rsidRPr="001E25D0" w:rsidRDefault="001E25D0" w:rsidP="001E25D0">
      <w:pPr>
        <w:spacing w:line="276" w:lineRule="auto"/>
        <w:jc w:val="both"/>
        <w:rPr>
          <w:rStyle w:val="Lienhypertexte"/>
          <w:rFonts w:ascii="Calibri" w:hAnsi="Calibri"/>
          <w:color w:val="auto"/>
          <w:sz w:val="22"/>
          <w:u w:val="none"/>
          <w:lang w:val="fr-CA"/>
        </w:rPr>
      </w:pPr>
      <w:r w:rsidRPr="001E25D0">
        <w:rPr>
          <w:rFonts w:ascii="Calibri" w:hAnsi="Calibri"/>
          <w:noProof/>
          <w:sz w:val="22"/>
          <w:lang w:val="fr-CA" w:eastAsia="fr-CA"/>
        </w:rPr>
        <w:drawing>
          <wp:anchor distT="0" distB="0" distL="114300" distR="114300" simplePos="0" relativeHeight="251661312" behindDoc="0" locked="0" layoutInCell="1" allowOverlap="1">
            <wp:simplePos x="0" y="0"/>
            <wp:positionH relativeFrom="column">
              <wp:posOffset>26670</wp:posOffset>
            </wp:positionH>
            <wp:positionV relativeFrom="page">
              <wp:posOffset>2695575</wp:posOffset>
            </wp:positionV>
            <wp:extent cx="2571750" cy="3039745"/>
            <wp:effectExtent l="0" t="0" r="0" b="8255"/>
            <wp:wrapThrough wrapText="bothSides">
              <wp:wrapPolygon edited="0">
                <wp:start x="0" y="0"/>
                <wp:lineTo x="0" y="21523"/>
                <wp:lineTo x="21440" y="21523"/>
                <wp:lineTo x="2144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Guillaume.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38" t="20532" r="22606" b="28668"/>
                    <a:stretch/>
                  </pic:blipFill>
                  <pic:spPr bwMode="auto">
                    <a:xfrm>
                      <a:off x="0" y="0"/>
                      <a:ext cx="2571750" cy="3039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E25D0">
        <w:rPr>
          <w:rFonts w:ascii="Calibri" w:hAnsi="Calibri"/>
          <w:sz w:val="22"/>
          <w:lang w:val="fr-CA"/>
        </w:rPr>
        <w:t xml:space="preserve">Guillaume </w:t>
      </w:r>
      <w:proofErr w:type="spellStart"/>
      <w:r w:rsidRPr="001E25D0">
        <w:rPr>
          <w:rFonts w:ascii="Calibri" w:hAnsi="Calibri"/>
          <w:sz w:val="22"/>
          <w:lang w:val="fr-CA"/>
        </w:rPr>
        <w:t>Boulay</w:t>
      </w:r>
      <w:proofErr w:type="spellEnd"/>
      <w:r w:rsidRPr="001E25D0">
        <w:rPr>
          <w:rFonts w:ascii="Calibri" w:hAnsi="Calibri"/>
          <w:sz w:val="22"/>
          <w:lang w:val="fr-CA"/>
        </w:rPr>
        <w:t xml:space="preserve"> a étudié le chant auprès de madame Hélène Fortin au Conservatoire de musique de Québec et de monsieur Michel Ducharme à l’Université Laval. Il a aussi étudié la composition et la direction d’orchestre. Comme compositeur, il a entre autre collaboré avec Pierre Lapointe, Loco </w:t>
      </w:r>
      <w:proofErr w:type="spellStart"/>
      <w:r w:rsidRPr="001E25D0">
        <w:rPr>
          <w:rFonts w:ascii="Calibri" w:hAnsi="Calibri"/>
          <w:sz w:val="22"/>
          <w:lang w:val="fr-CA"/>
        </w:rPr>
        <w:t>Locass</w:t>
      </w:r>
      <w:proofErr w:type="spellEnd"/>
      <w:r w:rsidRPr="001E25D0">
        <w:rPr>
          <w:rFonts w:ascii="Calibri" w:hAnsi="Calibri"/>
          <w:sz w:val="22"/>
          <w:lang w:val="fr-CA"/>
        </w:rPr>
        <w:t xml:space="preserve"> et Marie-Jo </w:t>
      </w:r>
      <w:proofErr w:type="spellStart"/>
      <w:r w:rsidRPr="001E25D0">
        <w:rPr>
          <w:rFonts w:ascii="Calibri" w:hAnsi="Calibri"/>
          <w:sz w:val="22"/>
          <w:lang w:val="fr-CA"/>
        </w:rPr>
        <w:t>Thério</w:t>
      </w:r>
      <w:proofErr w:type="spellEnd"/>
      <w:r w:rsidRPr="001E25D0">
        <w:rPr>
          <w:rFonts w:ascii="Calibri" w:hAnsi="Calibri"/>
          <w:sz w:val="22"/>
          <w:lang w:val="fr-CA"/>
        </w:rPr>
        <w:t xml:space="preserve">. Il a suivi des formations auprès de chefs tels que Jean-Marie </w:t>
      </w:r>
      <w:proofErr w:type="spellStart"/>
      <w:r w:rsidRPr="001E25D0">
        <w:rPr>
          <w:rFonts w:ascii="Calibri" w:hAnsi="Calibri"/>
          <w:sz w:val="22"/>
          <w:lang w:val="fr-CA"/>
        </w:rPr>
        <w:t>Zeitouni</w:t>
      </w:r>
      <w:proofErr w:type="spellEnd"/>
      <w:r w:rsidRPr="001E25D0">
        <w:rPr>
          <w:rFonts w:ascii="Calibri" w:hAnsi="Calibri"/>
          <w:sz w:val="22"/>
          <w:lang w:val="fr-CA"/>
        </w:rPr>
        <w:t xml:space="preserve">, Julian </w:t>
      </w:r>
      <w:proofErr w:type="spellStart"/>
      <w:r w:rsidRPr="001E25D0">
        <w:rPr>
          <w:rFonts w:ascii="Calibri" w:hAnsi="Calibri"/>
          <w:sz w:val="22"/>
          <w:lang w:val="fr-CA"/>
        </w:rPr>
        <w:t>Wachner</w:t>
      </w:r>
      <w:proofErr w:type="spellEnd"/>
      <w:r w:rsidRPr="001E25D0">
        <w:rPr>
          <w:rFonts w:ascii="Calibri" w:hAnsi="Calibri"/>
          <w:sz w:val="22"/>
          <w:lang w:val="fr-CA"/>
        </w:rPr>
        <w:t xml:space="preserve"> et Robert </w:t>
      </w:r>
      <w:proofErr w:type="spellStart"/>
      <w:r w:rsidRPr="001E25D0">
        <w:rPr>
          <w:rFonts w:ascii="Calibri" w:hAnsi="Calibri"/>
          <w:sz w:val="22"/>
          <w:lang w:val="fr-CA"/>
        </w:rPr>
        <w:t>Ingari</w:t>
      </w:r>
      <w:proofErr w:type="spellEnd"/>
      <w:r w:rsidRPr="001E25D0">
        <w:rPr>
          <w:rFonts w:ascii="Calibri" w:hAnsi="Calibri"/>
          <w:sz w:val="22"/>
          <w:lang w:val="fr-CA"/>
        </w:rPr>
        <w:t xml:space="preserve">. Il dirige présentement le chœur de la faculté de musique de l’Université Laval et y enseigne la direction chorale. Il a été soliste auprès du Chœur Les Rhapsodes, de l’Orchestre Symphonique de Lévis de même que celui du Conservatoire de musique de Québec. Sur scène, Il a chanté plusieurs rôles, notamment à l’Opéra de Québec. Choriste professionnel, il chante au sein du Chœur de chambre du Québec dirigé par Robert </w:t>
      </w:r>
      <w:proofErr w:type="spellStart"/>
      <w:r w:rsidRPr="001E25D0">
        <w:rPr>
          <w:rFonts w:ascii="Calibri" w:hAnsi="Calibri"/>
          <w:sz w:val="22"/>
          <w:lang w:val="fr-CA"/>
        </w:rPr>
        <w:t>Ingari</w:t>
      </w:r>
      <w:proofErr w:type="spellEnd"/>
      <w:r w:rsidRPr="001E25D0">
        <w:rPr>
          <w:rFonts w:ascii="Calibri" w:hAnsi="Calibri"/>
          <w:sz w:val="22"/>
          <w:lang w:val="fr-CA"/>
        </w:rPr>
        <w:t>, est membre professionnel du Chœur de l’Orchestre Symphonique de Québec, du chœur de l’opéra de Québec en plus d’être présent occasionnellement dans plusieurs ensembles. Après avoir dirigée le chœur d’hommes Anamnèse, il a été chef invité au Chœur Les Loriots de Cap-Rouge. Il occupe le poste de directeur musical à la Cathédrale-Basilique de Québec à l’occasion des fêtes du 350e anniversaire de Notre-Dame de Québec depuis septembre 2012.</w:t>
      </w:r>
    </w:p>
    <w:sectPr w:rsidR="00696886" w:rsidRPr="001E25D0" w:rsidSect="00BF461B">
      <w:headerReference w:type="default" r:id="rId17"/>
      <w:footerReference w:type="default" r:id="rId18"/>
      <w:headerReference w:type="first" r:id="rId19"/>
      <w:footerReference w:type="first" r:id="rId20"/>
      <w:pgSz w:w="12240" w:h="15840"/>
      <w:pgMar w:top="-1418" w:right="1077" w:bottom="1412" w:left="993" w:header="737" w:footer="1105"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tilisateur de la version d'évaluation de Office 2004" w:date="2013-08-25T10:15:00Z" w:initials="U2">
    <w:p w:rsidR="00ED7726" w:rsidRDefault="00ED7726" w:rsidP="00ED7726">
      <w:pPr>
        <w:pStyle w:val="Commentaire"/>
      </w:pPr>
      <w:r>
        <w:rPr>
          <w:rStyle w:val="Marquedecommentaire"/>
        </w:rPr>
        <w:annotationRef/>
      </w:r>
      <w:r>
        <w:t>Ajout « Église catholique » sinon ce pourrait être prétentieux face aux autres confessions religieuses.</w:t>
      </w:r>
    </w:p>
  </w:comment>
  <w:comment w:id="2" w:author="Utilisateur de la version d'évaluation de Office 2004" w:date="2013-08-25T10:21:00Z" w:initials="U2">
    <w:p w:rsidR="00ED7726" w:rsidRDefault="00ED7726" w:rsidP="00ED7726">
      <w:pPr>
        <w:pStyle w:val="Commentaire"/>
      </w:pPr>
      <w:r>
        <w:rPr>
          <w:rStyle w:val="Marquedecommentaire"/>
        </w:rPr>
        <w:annotationRef/>
      </w:r>
      <w:r>
        <w:t>Hésitation : les jésuites ont commencé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3B8BDA" w15:done="0"/>
  <w15:commentEx w15:paraId="1F711B1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FB0" w:rsidRDefault="00F20FB0" w:rsidP="0096255D">
      <w:r>
        <w:separator/>
      </w:r>
    </w:p>
  </w:endnote>
  <w:endnote w:type="continuationSeparator" w:id="0">
    <w:p w:rsidR="00F20FB0" w:rsidRDefault="00F20FB0" w:rsidP="009625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ctoraLH-Bold">
    <w:altName w:val="Vectora LH Roman"/>
    <w:panose1 w:val="00000000000000000000"/>
    <w:charset w:val="4D"/>
    <w:family w:val="auto"/>
    <w:notTrueType/>
    <w:pitch w:val="default"/>
    <w:sig w:usb0="00000003" w:usb1="00000000" w:usb2="00000000" w:usb3="00000000" w:csb0="00000001" w:csb1="00000000"/>
  </w:font>
  <w:font w:name="VectoraLH-Roman">
    <w:altName w:val="Vectora LH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olor w:val="808080" w:themeColor="background1" w:themeShade="80"/>
        <w:sz w:val="18"/>
        <w:szCs w:val="16"/>
      </w:rPr>
      <w:id w:val="-1231992092"/>
      <w:docPartObj>
        <w:docPartGallery w:val="Page Numbers (Bottom of Page)"/>
        <w:docPartUnique/>
      </w:docPartObj>
    </w:sdtPr>
    <w:sdtContent>
      <w:p w:rsidR="000E77DE" w:rsidRPr="000E77DE" w:rsidRDefault="000E77DE" w:rsidP="000E77DE">
        <w:pPr>
          <w:pStyle w:val="Pieddepage"/>
          <w:tabs>
            <w:tab w:val="clear" w:pos="4703"/>
          </w:tabs>
          <w:jc w:val="right"/>
          <w:rPr>
            <w:rFonts w:asciiTheme="majorHAnsi" w:hAnsiTheme="majorHAnsi"/>
            <w:color w:val="808080" w:themeColor="background1" w:themeShade="80"/>
            <w:sz w:val="18"/>
            <w:szCs w:val="16"/>
            <w:lang w:val="fr-CA"/>
          </w:rPr>
        </w:pPr>
        <w:r w:rsidRPr="000E77DE">
          <w:rPr>
            <w:rFonts w:asciiTheme="majorHAnsi" w:hAnsiTheme="majorHAnsi"/>
            <w:color w:val="808080" w:themeColor="background1" w:themeShade="80"/>
            <w:sz w:val="18"/>
            <w:szCs w:val="16"/>
            <w:lang w:val="fr-CA"/>
          </w:rPr>
          <w:t>350</w:t>
        </w:r>
        <w:r w:rsidRPr="000E77DE">
          <w:rPr>
            <w:rFonts w:asciiTheme="majorHAnsi" w:hAnsiTheme="majorHAnsi"/>
            <w:color w:val="808080" w:themeColor="background1" w:themeShade="80"/>
            <w:sz w:val="18"/>
            <w:szCs w:val="16"/>
            <w:vertAlign w:val="superscript"/>
            <w:lang w:val="fr-CA"/>
          </w:rPr>
          <w:t>e</w:t>
        </w:r>
        <w:r w:rsidRPr="000E77DE">
          <w:rPr>
            <w:rFonts w:asciiTheme="majorHAnsi" w:hAnsiTheme="majorHAnsi"/>
            <w:color w:val="808080" w:themeColor="background1" w:themeShade="80"/>
            <w:sz w:val="18"/>
            <w:szCs w:val="16"/>
            <w:lang w:val="fr-CA"/>
          </w:rPr>
          <w:t xml:space="preserve"> anniversaire de Notre-Dame de Québec</w:t>
        </w:r>
      </w:p>
      <w:p w:rsidR="000E77DE" w:rsidRPr="000E77DE" w:rsidRDefault="000E77DE">
        <w:pPr>
          <w:pStyle w:val="Pieddepage"/>
          <w:jc w:val="right"/>
          <w:rPr>
            <w:rFonts w:asciiTheme="majorHAnsi" w:hAnsiTheme="majorHAnsi"/>
            <w:color w:val="808080" w:themeColor="background1" w:themeShade="80"/>
            <w:sz w:val="18"/>
            <w:szCs w:val="16"/>
            <w:lang w:val="fr-CA"/>
          </w:rPr>
        </w:pPr>
      </w:p>
      <w:p w:rsidR="008D1BB0" w:rsidRPr="000E77DE" w:rsidRDefault="00D34781" w:rsidP="000E77DE">
        <w:pPr>
          <w:pStyle w:val="Pieddepage"/>
          <w:jc w:val="center"/>
          <w:rPr>
            <w:rFonts w:asciiTheme="majorHAnsi" w:hAnsiTheme="majorHAnsi"/>
            <w:color w:val="808080" w:themeColor="background1" w:themeShade="80"/>
            <w:sz w:val="18"/>
            <w:szCs w:val="16"/>
          </w:rPr>
        </w:pPr>
        <w:r w:rsidRPr="000E77DE">
          <w:rPr>
            <w:rFonts w:asciiTheme="majorHAnsi" w:hAnsiTheme="majorHAnsi"/>
            <w:color w:val="808080" w:themeColor="background1" w:themeShade="80"/>
            <w:sz w:val="18"/>
            <w:szCs w:val="16"/>
          </w:rPr>
          <w:fldChar w:fldCharType="begin"/>
        </w:r>
        <w:r w:rsidR="008D1BB0" w:rsidRPr="000E77DE">
          <w:rPr>
            <w:rFonts w:asciiTheme="majorHAnsi" w:hAnsiTheme="majorHAnsi"/>
            <w:color w:val="808080" w:themeColor="background1" w:themeShade="80"/>
            <w:sz w:val="18"/>
            <w:szCs w:val="16"/>
          </w:rPr>
          <w:instrText>PAGE   \* MERGEFORMAT</w:instrText>
        </w:r>
        <w:r w:rsidRPr="000E77DE">
          <w:rPr>
            <w:rFonts w:asciiTheme="majorHAnsi" w:hAnsiTheme="majorHAnsi"/>
            <w:color w:val="808080" w:themeColor="background1" w:themeShade="80"/>
            <w:sz w:val="18"/>
            <w:szCs w:val="16"/>
          </w:rPr>
          <w:fldChar w:fldCharType="separate"/>
        </w:r>
        <w:r w:rsidR="003D3C49" w:rsidRPr="003D3C49">
          <w:rPr>
            <w:rFonts w:asciiTheme="majorHAnsi" w:hAnsiTheme="majorHAnsi"/>
            <w:noProof/>
            <w:color w:val="808080" w:themeColor="background1" w:themeShade="80"/>
            <w:sz w:val="18"/>
            <w:szCs w:val="16"/>
            <w:lang w:val="fr-FR"/>
          </w:rPr>
          <w:t>2</w:t>
        </w:r>
        <w:r w:rsidRPr="000E77DE">
          <w:rPr>
            <w:rFonts w:asciiTheme="majorHAnsi" w:hAnsiTheme="majorHAnsi"/>
            <w:color w:val="808080" w:themeColor="background1" w:themeShade="80"/>
            <w:sz w:val="18"/>
            <w:szCs w:val="16"/>
          </w:rPr>
          <w:fldChar w:fldCharType="end"/>
        </w:r>
        <w:r w:rsidR="008D1BB0" w:rsidRPr="000E77DE">
          <w:rPr>
            <w:rFonts w:asciiTheme="majorHAnsi" w:hAnsiTheme="majorHAnsi"/>
            <w:color w:val="808080" w:themeColor="background1" w:themeShade="80"/>
            <w:sz w:val="18"/>
            <w:szCs w:val="16"/>
          </w:rPr>
          <w:t>/</w:t>
        </w:r>
        <w:r w:rsidR="00ED6796">
          <w:rPr>
            <w:rFonts w:asciiTheme="majorHAnsi" w:hAnsiTheme="majorHAnsi"/>
            <w:color w:val="808080" w:themeColor="background1" w:themeShade="80"/>
            <w:sz w:val="18"/>
            <w:szCs w:val="16"/>
          </w:rPr>
          <w:t>9</w:t>
        </w:r>
      </w:p>
    </w:sdtContent>
  </w:sdt>
  <w:p w:rsidR="008A051D" w:rsidRPr="00693E6C" w:rsidRDefault="008A051D" w:rsidP="00693E6C">
    <w:pPr>
      <w:pStyle w:val="Pieddepage"/>
      <w:tabs>
        <w:tab w:val="right" w:pos="10170"/>
      </w:tabs>
      <w:jc w:val="right"/>
      <w:rPr>
        <w:rFonts w:asciiTheme="majorHAnsi" w:hAnsiTheme="majorHAnsi"/>
        <w:color w:val="808080" w:themeColor="background1" w:themeShade="80"/>
        <w:sz w:val="22"/>
        <w:lang w:val="fr-C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B0" w:rsidRPr="000E77DE" w:rsidRDefault="008D1BB0" w:rsidP="008D1BB0">
    <w:pPr>
      <w:pStyle w:val="Pieddepage"/>
      <w:tabs>
        <w:tab w:val="clear" w:pos="4703"/>
      </w:tabs>
      <w:jc w:val="right"/>
      <w:rPr>
        <w:rFonts w:asciiTheme="majorHAnsi" w:hAnsiTheme="majorHAnsi"/>
        <w:color w:val="808080" w:themeColor="background1" w:themeShade="80"/>
        <w:sz w:val="18"/>
        <w:lang w:val="fr-CA"/>
      </w:rPr>
    </w:pPr>
    <w:r w:rsidRPr="000E77DE">
      <w:rPr>
        <w:rFonts w:asciiTheme="majorHAnsi" w:hAnsiTheme="majorHAnsi"/>
        <w:color w:val="808080" w:themeColor="background1" w:themeShade="80"/>
        <w:sz w:val="18"/>
        <w:lang w:val="fr-CA"/>
      </w:rPr>
      <w:t>350</w:t>
    </w:r>
    <w:r w:rsidR="000E77DE" w:rsidRPr="000E77DE">
      <w:rPr>
        <w:rFonts w:asciiTheme="majorHAnsi" w:hAnsiTheme="majorHAnsi"/>
        <w:color w:val="808080" w:themeColor="background1" w:themeShade="80"/>
        <w:sz w:val="18"/>
        <w:vertAlign w:val="superscript"/>
        <w:lang w:val="fr-CA"/>
      </w:rPr>
      <w:t>e</w:t>
    </w:r>
    <w:r w:rsidR="000E77DE">
      <w:rPr>
        <w:rFonts w:asciiTheme="majorHAnsi" w:hAnsiTheme="majorHAnsi"/>
        <w:vanish/>
        <w:color w:val="808080" w:themeColor="background1" w:themeShade="80"/>
        <w:sz w:val="18"/>
        <w:lang w:val="fr-CA"/>
      </w:rPr>
      <w:t xml:space="preserve"> </w:t>
    </w:r>
    <w:r w:rsidR="000E77DE">
      <w:rPr>
        <w:rFonts w:asciiTheme="majorHAnsi" w:hAnsiTheme="majorHAnsi"/>
        <w:color w:val="808080" w:themeColor="background1" w:themeShade="80"/>
        <w:sz w:val="18"/>
        <w:lang w:val="fr-CA"/>
      </w:rPr>
      <w:t xml:space="preserve"> </w:t>
    </w:r>
    <w:r w:rsidR="000E77DE">
      <w:rPr>
        <w:rFonts w:asciiTheme="majorHAnsi" w:hAnsiTheme="majorHAnsi"/>
        <w:vanish/>
        <w:color w:val="808080" w:themeColor="background1" w:themeShade="80"/>
        <w:sz w:val="18"/>
        <w:lang w:val="fr-CA"/>
      </w:rPr>
      <w:t xml:space="preserve">e e e </w:t>
    </w:r>
    <w:r w:rsidRPr="000E77DE">
      <w:rPr>
        <w:rFonts w:asciiTheme="majorHAnsi" w:hAnsiTheme="majorHAnsi"/>
        <w:color w:val="808080" w:themeColor="background1" w:themeShade="80"/>
        <w:sz w:val="18"/>
        <w:lang w:val="fr-CA"/>
      </w:rPr>
      <w:t>anniversaire de Notre-Dame de Québec</w:t>
    </w:r>
  </w:p>
  <w:p w:rsidR="008A051D" w:rsidRPr="008D1BB0" w:rsidRDefault="008A051D" w:rsidP="00FE52E8">
    <w:pPr>
      <w:pStyle w:val="Pieddepage"/>
      <w:tabs>
        <w:tab w:val="clear" w:pos="4703"/>
        <w:tab w:val="clear" w:pos="9406"/>
        <w:tab w:val="right" w:pos="9923"/>
      </w:tabs>
      <w:rPr>
        <w:color w:val="808080" w:themeColor="background1" w:themeShade="80"/>
        <w:sz w:val="20"/>
        <w:u w:val="single"/>
        <w:lang w:val="fr-CA"/>
      </w:rPr>
    </w:pPr>
  </w:p>
  <w:p w:rsidR="008D1BB0" w:rsidRPr="001E25D0" w:rsidRDefault="000E77DE" w:rsidP="000E77DE">
    <w:pPr>
      <w:tabs>
        <w:tab w:val="left" w:pos="5625"/>
      </w:tabs>
      <w:rPr>
        <w:lang w:val="fr-CA"/>
      </w:rPr>
    </w:pPr>
    <w:r w:rsidRPr="001E25D0">
      <w:rPr>
        <w:lang w:val="fr-C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FB0" w:rsidRDefault="00F20FB0" w:rsidP="0096255D">
      <w:r>
        <w:separator/>
      </w:r>
    </w:p>
  </w:footnote>
  <w:footnote w:type="continuationSeparator" w:id="0">
    <w:p w:rsidR="00F20FB0" w:rsidRDefault="00F20FB0" w:rsidP="009625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1D" w:rsidRDefault="008A051D" w:rsidP="00FF324E">
    <w:pPr>
      <w:pStyle w:val="En-tte"/>
      <w:tabs>
        <w:tab w:val="clear" w:pos="4703"/>
        <w:tab w:val="clear" w:pos="9406"/>
      </w:tabs>
      <w:ind w:right="480"/>
    </w:pPr>
  </w:p>
  <w:p w:rsidR="008A051D" w:rsidRDefault="008A051D">
    <w:pPr>
      <w:pStyle w:val="En-tte"/>
    </w:pPr>
  </w:p>
  <w:p w:rsidR="008A051D" w:rsidRDefault="008A051D" w:rsidP="00B31BDD">
    <w:pPr>
      <w:pStyle w:val="En-tte"/>
      <w:tabs>
        <w:tab w:val="clear" w:pos="4703"/>
        <w:tab w:val="clear" w:pos="9406"/>
        <w:tab w:val="left" w:pos="154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1D" w:rsidRDefault="008A051D">
    <w:pPr>
      <w:pStyle w:val="En-tte"/>
    </w:pPr>
    <w:r>
      <w:rPr>
        <w:noProof/>
        <w:lang w:val="fr-CA" w:eastAsia="fr-CA"/>
      </w:rPr>
      <w:drawing>
        <wp:anchor distT="0" distB="0" distL="114300" distR="114300" simplePos="0" relativeHeight="251671552" behindDoc="0" locked="0" layoutInCell="1" allowOverlap="1">
          <wp:simplePos x="0" y="0"/>
          <wp:positionH relativeFrom="column">
            <wp:posOffset>17145</wp:posOffset>
          </wp:positionH>
          <wp:positionV relativeFrom="paragraph">
            <wp:posOffset>437515</wp:posOffset>
          </wp:positionV>
          <wp:extent cx="7098030" cy="1250315"/>
          <wp:effectExtent l="0" t="0" r="0" b="0"/>
          <wp:wrapTopAndBottom/>
          <wp:docPr id="23" name="Image 9" descr="NDDQ_Process_horiz_3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DQ_Process_horiz_350e.jpg"/>
                  <pic:cNvPicPr/>
                </pic:nvPicPr>
                <pic:blipFill>
                  <a:blip r:embed="rId1"/>
                  <a:srcRect r="-135307"/>
                  <a:stretch>
                    <a:fillRect/>
                  </a:stretch>
                </pic:blipFill>
                <pic:spPr>
                  <a:xfrm>
                    <a:off x="0" y="0"/>
                    <a:ext cx="7098030" cy="1250315"/>
                  </a:xfrm>
                  <a:prstGeom prst="rect">
                    <a:avLst/>
                  </a:prstGeom>
                </pic:spPr>
              </pic:pic>
            </a:graphicData>
          </a:graphic>
        </wp:anchor>
      </w:drawing>
    </w:r>
    <w:r>
      <w:rPr>
        <w:noProof/>
        <w:lang w:val="fr-CA" w:eastAsia="fr-CA"/>
      </w:rPr>
      <w:drawing>
        <wp:anchor distT="0" distB="0" distL="114300" distR="114300" simplePos="0" relativeHeight="251668480" behindDoc="1" locked="1" layoutInCell="1" allowOverlap="0">
          <wp:simplePos x="0" y="0"/>
          <wp:positionH relativeFrom="column">
            <wp:posOffset>67945</wp:posOffset>
          </wp:positionH>
          <wp:positionV relativeFrom="paragraph">
            <wp:posOffset>1771650</wp:posOffset>
          </wp:positionV>
          <wp:extent cx="1264920" cy="7056120"/>
          <wp:effectExtent l="0" t="0" r="0" b="0"/>
          <wp:wrapSquare wrapText="bothSides"/>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2594"/>
                  <a:stretch>
                    <a:fillRect/>
                  </a:stretch>
                </pic:blipFill>
                <pic:spPr bwMode="auto">
                  <a:xfrm>
                    <a:off x="0" y="0"/>
                    <a:ext cx="1264920" cy="7056120"/>
                  </a:xfrm>
                  <a:prstGeom prst="rect">
                    <a:avLst/>
                  </a:prstGeom>
                  <a:noFill/>
                  <a:ln>
                    <a:noFill/>
                  </a:ln>
                </pic:spPr>
              </pic:pic>
            </a:graphicData>
          </a:graphic>
        </wp:anchor>
      </w:drawing>
    </w:r>
    <w:r w:rsidR="00D34781">
      <w:rPr>
        <w:noProof/>
        <w:lang w:val="fr-CA" w:eastAsia="fr-CA"/>
      </w:rPr>
      <w:pict>
        <v:shapetype id="_x0000_t202" coordsize="21600,21600" o:spt="202" path="m,l,21600r21600,l21600,xe">
          <v:stroke joinstyle="miter"/>
          <v:path gradientshapeok="t" o:connecttype="rect"/>
        </v:shapetype>
        <v:shape id="Text Box 1" o:spid="_x0000_s4097" type="#_x0000_t202" style="position:absolute;margin-left:0;margin-top:.4pt;width:116.5pt;height:21.2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" stroked="f">
          <v:textbox style="mso-fit-shape-to-text:t">
            <w:txbxContent>
              <w:p w:rsidR="008A051D" w:rsidRDefault="008A051D">
                <w:pPr>
                  <w:rPr>
                    <w:lang w:val="fr-FR"/>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D4CD9"/>
    <w:multiLevelType w:val="hybridMultilevel"/>
    <w:tmpl w:val="F0941C88"/>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1">
    <w:nsid w:val="1DDF186D"/>
    <w:multiLevelType w:val="multilevel"/>
    <w:tmpl w:val="A07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8B25E9"/>
    <w:multiLevelType w:val="hybridMultilevel"/>
    <w:tmpl w:val="4C56CC46"/>
    <w:lvl w:ilvl="0" w:tplc="0C0C0001">
      <w:start w:val="1"/>
      <w:numFmt w:val="bullet"/>
      <w:lvlText w:val=""/>
      <w:lvlJc w:val="left"/>
      <w:pPr>
        <w:ind w:left="578" w:hanging="360"/>
      </w:pPr>
      <w:rPr>
        <w:rFonts w:ascii="Symbol" w:hAnsi="Symbol" w:hint="default"/>
      </w:rPr>
    </w:lvl>
    <w:lvl w:ilvl="1" w:tplc="0C0C0003">
      <w:start w:val="1"/>
      <w:numFmt w:val="bullet"/>
      <w:lvlText w:val="o"/>
      <w:lvlJc w:val="left"/>
      <w:pPr>
        <w:ind w:left="1298" w:hanging="360"/>
      </w:pPr>
      <w:rPr>
        <w:rFonts w:ascii="Courier New" w:hAnsi="Courier New" w:cs="Courier New" w:hint="default"/>
      </w:rPr>
    </w:lvl>
    <w:lvl w:ilvl="2" w:tplc="0C0C0005">
      <w:start w:val="1"/>
      <w:numFmt w:val="bullet"/>
      <w:lvlText w:val=""/>
      <w:lvlJc w:val="left"/>
      <w:pPr>
        <w:ind w:left="2018" w:hanging="360"/>
      </w:pPr>
      <w:rPr>
        <w:rFonts w:ascii="Wingdings" w:hAnsi="Wingdings" w:hint="default"/>
      </w:rPr>
    </w:lvl>
    <w:lvl w:ilvl="3" w:tplc="0C0C0001">
      <w:start w:val="1"/>
      <w:numFmt w:val="bullet"/>
      <w:lvlText w:val=""/>
      <w:lvlJc w:val="left"/>
      <w:pPr>
        <w:ind w:left="2738" w:hanging="360"/>
      </w:pPr>
      <w:rPr>
        <w:rFonts w:ascii="Symbol" w:hAnsi="Symbol" w:hint="default"/>
      </w:rPr>
    </w:lvl>
    <w:lvl w:ilvl="4" w:tplc="0C0C0003">
      <w:start w:val="1"/>
      <w:numFmt w:val="bullet"/>
      <w:lvlText w:val="o"/>
      <w:lvlJc w:val="left"/>
      <w:pPr>
        <w:ind w:left="3458" w:hanging="360"/>
      </w:pPr>
      <w:rPr>
        <w:rFonts w:ascii="Courier New" w:hAnsi="Courier New" w:cs="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cs="Courier New" w:hint="default"/>
      </w:rPr>
    </w:lvl>
    <w:lvl w:ilvl="8" w:tplc="0C0C0005" w:tentative="1">
      <w:start w:val="1"/>
      <w:numFmt w:val="bullet"/>
      <w:lvlText w:val=""/>
      <w:lvlJc w:val="left"/>
      <w:pPr>
        <w:ind w:left="6338" w:hanging="360"/>
      </w:pPr>
      <w:rPr>
        <w:rFonts w:ascii="Wingdings" w:hAnsi="Wingdings" w:hint="default"/>
      </w:rPr>
    </w:lvl>
  </w:abstractNum>
  <w:abstractNum w:abstractNumId="3">
    <w:nsid w:val="4CB868C9"/>
    <w:multiLevelType w:val="hybridMultilevel"/>
    <w:tmpl w:val="93A0F736"/>
    <w:lvl w:ilvl="0" w:tplc="ADEE2D98">
      <w:numFmt w:val="bullet"/>
      <w:lvlText w:val="-"/>
      <w:lvlJc w:val="left"/>
      <w:pPr>
        <w:ind w:left="263" w:hanging="360"/>
      </w:pPr>
      <w:rPr>
        <w:rFonts w:ascii="Calibri" w:eastAsia="Arial Unicode MS" w:hAnsi="Calibri" w:cs="Tahoma" w:hint="default"/>
      </w:rPr>
    </w:lvl>
    <w:lvl w:ilvl="1" w:tplc="0C0C0003" w:tentative="1">
      <w:start w:val="1"/>
      <w:numFmt w:val="bullet"/>
      <w:lvlText w:val="o"/>
      <w:lvlJc w:val="left"/>
      <w:pPr>
        <w:ind w:left="983" w:hanging="360"/>
      </w:pPr>
      <w:rPr>
        <w:rFonts w:ascii="Courier New" w:hAnsi="Courier New" w:cs="Courier New" w:hint="default"/>
      </w:rPr>
    </w:lvl>
    <w:lvl w:ilvl="2" w:tplc="0C0C0005" w:tentative="1">
      <w:start w:val="1"/>
      <w:numFmt w:val="bullet"/>
      <w:lvlText w:val=""/>
      <w:lvlJc w:val="left"/>
      <w:pPr>
        <w:ind w:left="1703" w:hanging="360"/>
      </w:pPr>
      <w:rPr>
        <w:rFonts w:ascii="Wingdings" w:hAnsi="Wingdings" w:hint="default"/>
      </w:rPr>
    </w:lvl>
    <w:lvl w:ilvl="3" w:tplc="0C0C0001" w:tentative="1">
      <w:start w:val="1"/>
      <w:numFmt w:val="bullet"/>
      <w:lvlText w:val=""/>
      <w:lvlJc w:val="left"/>
      <w:pPr>
        <w:ind w:left="2423" w:hanging="360"/>
      </w:pPr>
      <w:rPr>
        <w:rFonts w:ascii="Symbol" w:hAnsi="Symbol" w:hint="default"/>
      </w:rPr>
    </w:lvl>
    <w:lvl w:ilvl="4" w:tplc="0C0C0003" w:tentative="1">
      <w:start w:val="1"/>
      <w:numFmt w:val="bullet"/>
      <w:lvlText w:val="o"/>
      <w:lvlJc w:val="left"/>
      <w:pPr>
        <w:ind w:left="3143" w:hanging="360"/>
      </w:pPr>
      <w:rPr>
        <w:rFonts w:ascii="Courier New" w:hAnsi="Courier New" w:cs="Courier New" w:hint="default"/>
      </w:rPr>
    </w:lvl>
    <w:lvl w:ilvl="5" w:tplc="0C0C0005" w:tentative="1">
      <w:start w:val="1"/>
      <w:numFmt w:val="bullet"/>
      <w:lvlText w:val=""/>
      <w:lvlJc w:val="left"/>
      <w:pPr>
        <w:ind w:left="3863" w:hanging="360"/>
      </w:pPr>
      <w:rPr>
        <w:rFonts w:ascii="Wingdings" w:hAnsi="Wingdings" w:hint="default"/>
      </w:rPr>
    </w:lvl>
    <w:lvl w:ilvl="6" w:tplc="0C0C0001" w:tentative="1">
      <w:start w:val="1"/>
      <w:numFmt w:val="bullet"/>
      <w:lvlText w:val=""/>
      <w:lvlJc w:val="left"/>
      <w:pPr>
        <w:ind w:left="4583" w:hanging="360"/>
      </w:pPr>
      <w:rPr>
        <w:rFonts w:ascii="Symbol" w:hAnsi="Symbol" w:hint="default"/>
      </w:rPr>
    </w:lvl>
    <w:lvl w:ilvl="7" w:tplc="0C0C0003" w:tentative="1">
      <w:start w:val="1"/>
      <w:numFmt w:val="bullet"/>
      <w:lvlText w:val="o"/>
      <w:lvlJc w:val="left"/>
      <w:pPr>
        <w:ind w:left="5303" w:hanging="360"/>
      </w:pPr>
      <w:rPr>
        <w:rFonts w:ascii="Courier New" w:hAnsi="Courier New" w:cs="Courier New" w:hint="default"/>
      </w:rPr>
    </w:lvl>
    <w:lvl w:ilvl="8" w:tplc="0C0C0005" w:tentative="1">
      <w:start w:val="1"/>
      <w:numFmt w:val="bullet"/>
      <w:lvlText w:val=""/>
      <w:lvlJc w:val="left"/>
      <w:pPr>
        <w:ind w:left="6023" w:hanging="360"/>
      </w:pPr>
      <w:rPr>
        <w:rFonts w:ascii="Wingdings" w:hAnsi="Wingdings" w:hint="default"/>
      </w:rPr>
    </w:lvl>
  </w:abstractNum>
  <w:abstractNum w:abstractNumId="4">
    <w:nsid w:val="6DEC5719"/>
    <w:multiLevelType w:val="hybridMultilevel"/>
    <w:tmpl w:val="52A4DC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BF2F13"/>
    <w:rsid w:val="00025B18"/>
    <w:rsid w:val="0003797C"/>
    <w:rsid w:val="00045612"/>
    <w:rsid w:val="0005365D"/>
    <w:rsid w:val="000548FA"/>
    <w:rsid w:val="00054EB7"/>
    <w:rsid w:val="0005654C"/>
    <w:rsid w:val="00075CB4"/>
    <w:rsid w:val="00083CE0"/>
    <w:rsid w:val="00083D80"/>
    <w:rsid w:val="000840CD"/>
    <w:rsid w:val="00094920"/>
    <w:rsid w:val="000962AA"/>
    <w:rsid w:val="000A24A2"/>
    <w:rsid w:val="000D555D"/>
    <w:rsid w:val="000D69DB"/>
    <w:rsid w:val="000E320E"/>
    <w:rsid w:val="000E6A93"/>
    <w:rsid w:val="000E77DE"/>
    <w:rsid w:val="001050FE"/>
    <w:rsid w:val="00125C8C"/>
    <w:rsid w:val="00127F8F"/>
    <w:rsid w:val="00150831"/>
    <w:rsid w:val="00152A44"/>
    <w:rsid w:val="00155F2B"/>
    <w:rsid w:val="00156330"/>
    <w:rsid w:val="00160127"/>
    <w:rsid w:val="00163C09"/>
    <w:rsid w:val="001640F3"/>
    <w:rsid w:val="00171D18"/>
    <w:rsid w:val="00177899"/>
    <w:rsid w:val="00184CF0"/>
    <w:rsid w:val="001A11D8"/>
    <w:rsid w:val="001A338A"/>
    <w:rsid w:val="001A3836"/>
    <w:rsid w:val="001B56C5"/>
    <w:rsid w:val="001C10FA"/>
    <w:rsid w:val="001E25D0"/>
    <w:rsid w:val="001E46AE"/>
    <w:rsid w:val="001E5246"/>
    <w:rsid w:val="00200569"/>
    <w:rsid w:val="00206182"/>
    <w:rsid w:val="0020756A"/>
    <w:rsid w:val="0021022F"/>
    <w:rsid w:val="002106FA"/>
    <w:rsid w:val="0021086B"/>
    <w:rsid w:val="00211466"/>
    <w:rsid w:val="002149CA"/>
    <w:rsid w:val="00223946"/>
    <w:rsid w:val="00243589"/>
    <w:rsid w:val="00243F17"/>
    <w:rsid w:val="00252B28"/>
    <w:rsid w:val="002538A7"/>
    <w:rsid w:val="00262D8D"/>
    <w:rsid w:val="00271442"/>
    <w:rsid w:val="00271A06"/>
    <w:rsid w:val="002748DE"/>
    <w:rsid w:val="002A561F"/>
    <w:rsid w:val="002A5887"/>
    <w:rsid w:val="002C3470"/>
    <w:rsid w:val="002C73A0"/>
    <w:rsid w:val="002D17FC"/>
    <w:rsid w:val="002D2FB9"/>
    <w:rsid w:val="002E115E"/>
    <w:rsid w:val="002E4377"/>
    <w:rsid w:val="003171D8"/>
    <w:rsid w:val="0032431A"/>
    <w:rsid w:val="00327CCF"/>
    <w:rsid w:val="00332979"/>
    <w:rsid w:val="003357AD"/>
    <w:rsid w:val="0034536C"/>
    <w:rsid w:val="00346448"/>
    <w:rsid w:val="00351315"/>
    <w:rsid w:val="00364005"/>
    <w:rsid w:val="00364366"/>
    <w:rsid w:val="00371B03"/>
    <w:rsid w:val="00380A74"/>
    <w:rsid w:val="00384C1B"/>
    <w:rsid w:val="00385907"/>
    <w:rsid w:val="00386784"/>
    <w:rsid w:val="00386EBF"/>
    <w:rsid w:val="00390F87"/>
    <w:rsid w:val="00392DBB"/>
    <w:rsid w:val="0039413F"/>
    <w:rsid w:val="003A470F"/>
    <w:rsid w:val="003A4FA3"/>
    <w:rsid w:val="003A69D7"/>
    <w:rsid w:val="003A6D3E"/>
    <w:rsid w:val="003B149C"/>
    <w:rsid w:val="003C14E1"/>
    <w:rsid w:val="003D3C49"/>
    <w:rsid w:val="003E131B"/>
    <w:rsid w:val="003E621B"/>
    <w:rsid w:val="003F29F7"/>
    <w:rsid w:val="003F2C24"/>
    <w:rsid w:val="003F3EE4"/>
    <w:rsid w:val="00403456"/>
    <w:rsid w:val="00404266"/>
    <w:rsid w:val="00412EE6"/>
    <w:rsid w:val="0045182E"/>
    <w:rsid w:val="00452008"/>
    <w:rsid w:val="00455744"/>
    <w:rsid w:val="00475ED2"/>
    <w:rsid w:val="00476557"/>
    <w:rsid w:val="00480344"/>
    <w:rsid w:val="00487E5C"/>
    <w:rsid w:val="00490A78"/>
    <w:rsid w:val="00496787"/>
    <w:rsid w:val="004A66F7"/>
    <w:rsid w:val="004B1444"/>
    <w:rsid w:val="004B28BD"/>
    <w:rsid w:val="004B6CEC"/>
    <w:rsid w:val="004C04C0"/>
    <w:rsid w:val="004C0C1A"/>
    <w:rsid w:val="004C0EF2"/>
    <w:rsid w:val="004C6883"/>
    <w:rsid w:val="004C7B0B"/>
    <w:rsid w:val="004D7CBC"/>
    <w:rsid w:val="004F099F"/>
    <w:rsid w:val="004F3ED6"/>
    <w:rsid w:val="00503E55"/>
    <w:rsid w:val="00504E92"/>
    <w:rsid w:val="005110FB"/>
    <w:rsid w:val="0051190C"/>
    <w:rsid w:val="00513017"/>
    <w:rsid w:val="00531232"/>
    <w:rsid w:val="005341C4"/>
    <w:rsid w:val="00536D67"/>
    <w:rsid w:val="00557F39"/>
    <w:rsid w:val="00570DE9"/>
    <w:rsid w:val="00572828"/>
    <w:rsid w:val="00574A22"/>
    <w:rsid w:val="00587F49"/>
    <w:rsid w:val="005968C8"/>
    <w:rsid w:val="00596C6D"/>
    <w:rsid w:val="005A3F56"/>
    <w:rsid w:val="005A59B8"/>
    <w:rsid w:val="005C3638"/>
    <w:rsid w:val="005C7B0B"/>
    <w:rsid w:val="005C7EC2"/>
    <w:rsid w:val="005F6B4D"/>
    <w:rsid w:val="00600E5F"/>
    <w:rsid w:val="00614B12"/>
    <w:rsid w:val="006510DC"/>
    <w:rsid w:val="00664582"/>
    <w:rsid w:val="00676E32"/>
    <w:rsid w:val="006840F9"/>
    <w:rsid w:val="00693E6C"/>
    <w:rsid w:val="00696886"/>
    <w:rsid w:val="006A186D"/>
    <w:rsid w:val="006A47EA"/>
    <w:rsid w:val="006B489D"/>
    <w:rsid w:val="006D3C70"/>
    <w:rsid w:val="006D60A3"/>
    <w:rsid w:val="006E0C79"/>
    <w:rsid w:val="006E3591"/>
    <w:rsid w:val="006E73A2"/>
    <w:rsid w:val="006F4239"/>
    <w:rsid w:val="00713EE5"/>
    <w:rsid w:val="007356E1"/>
    <w:rsid w:val="007428C2"/>
    <w:rsid w:val="00747103"/>
    <w:rsid w:val="007769F4"/>
    <w:rsid w:val="007832F2"/>
    <w:rsid w:val="007A0D52"/>
    <w:rsid w:val="007A3BDC"/>
    <w:rsid w:val="007A3C71"/>
    <w:rsid w:val="007B5BA8"/>
    <w:rsid w:val="007B6C9B"/>
    <w:rsid w:val="007C1F00"/>
    <w:rsid w:val="007D3989"/>
    <w:rsid w:val="00824517"/>
    <w:rsid w:val="00835C91"/>
    <w:rsid w:val="00835DB3"/>
    <w:rsid w:val="00837729"/>
    <w:rsid w:val="00851825"/>
    <w:rsid w:val="00861512"/>
    <w:rsid w:val="00865A98"/>
    <w:rsid w:val="00870724"/>
    <w:rsid w:val="00880ECA"/>
    <w:rsid w:val="00885E4D"/>
    <w:rsid w:val="008A051D"/>
    <w:rsid w:val="008A7C86"/>
    <w:rsid w:val="008B38CB"/>
    <w:rsid w:val="008B5BFD"/>
    <w:rsid w:val="008C464E"/>
    <w:rsid w:val="008C4A1C"/>
    <w:rsid w:val="008D1BB0"/>
    <w:rsid w:val="008D1C6E"/>
    <w:rsid w:val="008D221C"/>
    <w:rsid w:val="008E6BA7"/>
    <w:rsid w:val="008F65F0"/>
    <w:rsid w:val="008F719C"/>
    <w:rsid w:val="0090449C"/>
    <w:rsid w:val="00912A58"/>
    <w:rsid w:val="00912BB1"/>
    <w:rsid w:val="00927288"/>
    <w:rsid w:val="00932942"/>
    <w:rsid w:val="00941D89"/>
    <w:rsid w:val="00960B46"/>
    <w:rsid w:val="0096255D"/>
    <w:rsid w:val="00965D14"/>
    <w:rsid w:val="00967E7F"/>
    <w:rsid w:val="00974A1E"/>
    <w:rsid w:val="0098189E"/>
    <w:rsid w:val="00987377"/>
    <w:rsid w:val="00991156"/>
    <w:rsid w:val="009B028B"/>
    <w:rsid w:val="009B2A80"/>
    <w:rsid w:val="009C4171"/>
    <w:rsid w:val="009D539B"/>
    <w:rsid w:val="009D7CC3"/>
    <w:rsid w:val="009E343E"/>
    <w:rsid w:val="009E345F"/>
    <w:rsid w:val="009E46EE"/>
    <w:rsid w:val="009F21B0"/>
    <w:rsid w:val="00A06E1E"/>
    <w:rsid w:val="00A23937"/>
    <w:rsid w:val="00A3393B"/>
    <w:rsid w:val="00A44B38"/>
    <w:rsid w:val="00A53AA8"/>
    <w:rsid w:val="00A631D7"/>
    <w:rsid w:val="00A66FAA"/>
    <w:rsid w:val="00A730C4"/>
    <w:rsid w:val="00A76E64"/>
    <w:rsid w:val="00A8258B"/>
    <w:rsid w:val="00A843AD"/>
    <w:rsid w:val="00A87696"/>
    <w:rsid w:val="00A87BA7"/>
    <w:rsid w:val="00A9356B"/>
    <w:rsid w:val="00AB7506"/>
    <w:rsid w:val="00AB7F0C"/>
    <w:rsid w:val="00AC0D1C"/>
    <w:rsid w:val="00AC688B"/>
    <w:rsid w:val="00AD02D7"/>
    <w:rsid w:val="00AD15A6"/>
    <w:rsid w:val="00AD2CB0"/>
    <w:rsid w:val="00AD6AA7"/>
    <w:rsid w:val="00AE67F1"/>
    <w:rsid w:val="00AE7D04"/>
    <w:rsid w:val="00AF55A9"/>
    <w:rsid w:val="00B07228"/>
    <w:rsid w:val="00B1094A"/>
    <w:rsid w:val="00B12F64"/>
    <w:rsid w:val="00B13494"/>
    <w:rsid w:val="00B2781F"/>
    <w:rsid w:val="00B2794C"/>
    <w:rsid w:val="00B31BDD"/>
    <w:rsid w:val="00B422E5"/>
    <w:rsid w:val="00B57C52"/>
    <w:rsid w:val="00B81A9E"/>
    <w:rsid w:val="00B86832"/>
    <w:rsid w:val="00B91C3D"/>
    <w:rsid w:val="00B93F21"/>
    <w:rsid w:val="00B9554D"/>
    <w:rsid w:val="00BB409E"/>
    <w:rsid w:val="00BE4889"/>
    <w:rsid w:val="00BE569F"/>
    <w:rsid w:val="00BF1C8F"/>
    <w:rsid w:val="00BF2F13"/>
    <w:rsid w:val="00BF461B"/>
    <w:rsid w:val="00BF7304"/>
    <w:rsid w:val="00C13CD7"/>
    <w:rsid w:val="00C23557"/>
    <w:rsid w:val="00C33ABD"/>
    <w:rsid w:val="00C41272"/>
    <w:rsid w:val="00C4309F"/>
    <w:rsid w:val="00C531A7"/>
    <w:rsid w:val="00C610DA"/>
    <w:rsid w:val="00C61B07"/>
    <w:rsid w:val="00C72171"/>
    <w:rsid w:val="00C85D21"/>
    <w:rsid w:val="00C9310C"/>
    <w:rsid w:val="00C96ED4"/>
    <w:rsid w:val="00CA2916"/>
    <w:rsid w:val="00CB41B1"/>
    <w:rsid w:val="00CB49E8"/>
    <w:rsid w:val="00CC0F67"/>
    <w:rsid w:val="00CD2373"/>
    <w:rsid w:val="00D02DAE"/>
    <w:rsid w:val="00D04D83"/>
    <w:rsid w:val="00D15288"/>
    <w:rsid w:val="00D153C4"/>
    <w:rsid w:val="00D15A4C"/>
    <w:rsid w:val="00D1746F"/>
    <w:rsid w:val="00D17C54"/>
    <w:rsid w:val="00D34781"/>
    <w:rsid w:val="00D378F7"/>
    <w:rsid w:val="00D478E5"/>
    <w:rsid w:val="00D63133"/>
    <w:rsid w:val="00D664FF"/>
    <w:rsid w:val="00D71944"/>
    <w:rsid w:val="00D74E26"/>
    <w:rsid w:val="00D77ED5"/>
    <w:rsid w:val="00D9250A"/>
    <w:rsid w:val="00D94DEE"/>
    <w:rsid w:val="00DA7684"/>
    <w:rsid w:val="00DB003A"/>
    <w:rsid w:val="00DB5EAB"/>
    <w:rsid w:val="00DD3D06"/>
    <w:rsid w:val="00DD63D3"/>
    <w:rsid w:val="00E00C50"/>
    <w:rsid w:val="00E132FD"/>
    <w:rsid w:val="00E22FB3"/>
    <w:rsid w:val="00E37A1E"/>
    <w:rsid w:val="00E469F1"/>
    <w:rsid w:val="00E52F31"/>
    <w:rsid w:val="00E7225C"/>
    <w:rsid w:val="00E95D17"/>
    <w:rsid w:val="00EB5F02"/>
    <w:rsid w:val="00ED3EF8"/>
    <w:rsid w:val="00ED61A1"/>
    <w:rsid w:val="00ED6796"/>
    <w:rsid w:val="00ED7726"/>
    <w:rsid w:val="00EE02B6"/>
    <w:rsid w:val="00EE2A4C"/>
    <w:rsid w:val="00EE2CDB"/>
    <w:rsid w:val="00EF561F"/>
    <w:rsid w:val="00F03702"/>
    <w:rsid w:val="00F11955"/>
    <w:rsid w:val="00F15100"/>
    <w:rsid w:val="00F17525"/>
    <w:rsid w:val="00F20FB0"/>
    <w:rsid w:val="00F26881"/>
    <w:rsid w:val="00F401A2"/>
    <w:rsid w:val="00F51354"/>
    <w:rsid w:val="00F612F2"/>
    <w:rsid w:val="00F704F7"/>
    <w:rsid w:val="00F743F4"/>
    <w:rsid w:val="00F815E5"/>
    <w:rsid w:val="00F87A80"/>
    <w:rsid w:val="00F92A64"/>
    <w:rsid w:val="00F9554D"/>
    <w:rsid w:val="00FE2678"/>
    <w:rsid w:val="00FE52E8"/>
    <w:rsid w:val="00FE5FE3"/>
    <w:rsid w:val="00FF2672"/>
    <w:rsid w:val="00FF324E"/>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55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2F13"/>
    <w:rPr>
      <w:rFonts w:ascii="Lucida Grande" w:hAnsi="Lucida Grande"/>
      <w:sz w:val="18"/>
      <w:szCs w:val="18"/>
    </w:rPr>
  </w:style>
  <w:style w:type="character" w:customStyle="1" w:styleId="TextedebullesCar">
    <w:name w:val="Texte de bulles Car"/>
    <w:basedOn w:val="Policepardfaut"/>
    <w:link w:val="Textedebulles"/>
    <w:uiPriority w:val="99"/>
    <w:semiHidden/>
    <w:rsid w:val="00BF2F13"/>
    <w:rPr>
      <w:rFonts w:ascii="Lucida Grande" w:hAnsi="Lucida Grande"/>
      <w:sz w:val="18"/>
      <w:szCs w:val="18"/>
    </w:rPr>
  </w:style>
  <w:style w:type="paragraph" w:styleId="En-tte">
    <w:name w:val="header"/>
    <w:basedOn w:val="Normal"/>
    <w:link w:val="En-tteCar"/>
    <w:uiPriority w:val="99"/>
    <w:unhideWhenUsed/>
    <w:rsid w:val="0096255D"/>
    <w:pPr>
      <w:tabs>
        <w:tab w:val="center" w:pos="4703"/>
        <w:tab w:val="right" w:pos="9406"/>
      </w:tabs>
    </w:pPr>
  </w:style>
  <w:style w:type="character" w:customStyle="1" w:styleId="En-tteCar">
    <w:name w:val="En-tête Car"/>
    <w:basedOn w:val="Policepardfaut"/>
    <w:link w:val="En-tte"/>
    <w:uiPriority w:val="99"/>
    <w:rsid w:val="0096255D"/>
  </w:style>
  <w:style w:type="paragraph" w:styleId="Pieddepage">
    <w:name w:val="footer"/>
    <w:basedOn w:val="Normal"/>
    <w:link w:val="PieddepageCar"/>
    <w:uiPriority w:val="99"/>
    <w:unhideWhenUsed/>
    <w:rsid w:val="0096255D"/>
    <w:pPr>
      <w:tabs>
        <w:tab w:val="center" w:pos="4703"/>
        <w:tab w:val="right" w:pos="9406"/>
      </w:tabs>
    </w:pPr>
  </w:style>
  <w:style w:type="character" w:customStyle="1" w:styleId="PieddepageCar">
    <w:name w:val="Pied de page Car"/>
    <w:basedOn w:val="Policepardfaut"/>
    <w:link w:val="Pieddepage"/>
    <w:uiPriority w:val="99"/>
    <w:rsid w:val="0096255D"/>
  </w:style>
  <w:style w:type="paragraph" w:customStyle="1" w:styleId="BasicParagraph">
    <w:name w:val="[Basic Paragraph]"/>
    <w:basedOn w:val="Normal"/>
    <w:uiPriority w:val="99"/>
    <w:rsid w:val="00835DB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Nom">
    <w:name w:val="Nom"/>
    <w:uiPriority w:val="99"/>
    <w:rsid w:val="00390F87"/>
    <w:rPr>
      <w:rFonts w:ascii="VectoraLH-Bold" w:hAnsi="VectoraLH-Bold" w:cs="VectoraLH-Bold"/>
      <w:b/>
      <w:bCs/>
      <w:color w:val="0092D0"/>
      <w:sz w:val="14"/>
      <w:szCs w:val="14"/>
    </w:rPr>
  </w:style>
  <w:style w:type="character" w:customStyle="1" w:styleId="Titredunom">
    <w:name w:val="Titre du nom"/>
    <w:uiPriority w:val="99"/>
    <w:rsid w:val="00390F87"/>
    <w:rPr>
      <w:rFonts w:ascii="VectoraLH-Roman" w:hAnsi="VectoraLH-Roman" w:cs="VectoraLH-Roman"/>
      <w:caps/>
      <w:color w:val="939597"/>
      <w:sz w:val="12"/>
      <w:szCs w:val="12"/>
    </w:rPr>
  </w:style>
  <w:style w:type="paragraph" w:styleId="NormalWeb">
    <w:name w:val="Normal (Web)"/>
    <w:basedOn w:val="Normal"/>
    <w:uiPriority w:val="99"/>
    <w:unhideWhenUsed/>
    <w:rsid w:val="0051190C"/>
    <w:pPr>
      <w:spacing w:before="100" w:beforeAutospacing="1" w:after="100" w:afterAutospacing="1"/>
    </w:pPr>
    <w:rPr>
      <w:rFonts w:ascii="Times New Roman" w:eastAsia="Times New Roman" w:hAnsi="Times New Roman" w:cs="Times New Roman"/>
      <w:lang w:val="fr-CA" w:eastAsia="zh-TW"/>
    </w:rPr>
  </w:style>
  <w:style w:type="character" w:styleId="Lienhypertexte">
    <w:name w:val="Hyperlink"/>
    <w:basedOn w:val="Policepardfaut"/>
    <w:uiPriority w:val="99"/>
    <w:unhideWhenUsed/>
    <w:rsid w:val="0051190C"/>
    <w:rPr>
      <w:color w:val="0000FF"/>
      <w:u w:val="single"/>
    </w:rPr>
  </w:style>
  <w:style w:type="paragraph" w:styleId="Paragraphedeliste">
    <w:name w:val="List Paragraph"/>
    <w:basedOn w:val="Normal"/>
    <w:uiPriority w:val="34"/>
    <w:qFormat/>
    <w:rsid w:val="0051190C"/>
    <w:pPr>
      <w:spacing w:after="200" w:line="276" w:lineRule="auto"/>
      <w:ind w:left="720"/>
      <w:contextualSpacing/>
    </w:pPr>
    <w:rPr>
      <w:sz w:val="22"/>
      <w:szCs w:val="22"/>
      <w:lang w:val="fr-CA" w:eastAsia="zh-TW"/>
    </w:rPr>
  </w:style>
  <w:style w:type="table" w:styleId="Grilledutableau">
    <w:name w:val="Table Grid"/>
    <w:basedOn w:val="TableauNormal"/>
    <w:uiPriority w:val="59"/>
    <w:rsid w:val="0051190C"/>
    <w:rPr>
      <w:sz w:val="22"/>
      <w:szCs w:val="22"/>
      <w:lang w:val="fr-CA"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851825"/>
    <w:rPr>
      <w:sz w:val="16"/>
      <w:szCs w:val="16"/>
    </w:rPr>
  </w:style>
  <w:style w:type="paragraph" w:styleId="Commentaire">
    <w:name w:val="annotation text"/>
    <w:basedOn w:val="Normal"/>
    <w:link w:val="CommentaireCar"/>
    <w:uiPriority w:val="99"/>
    <w:semiHidden/>
    <w:unhideWhenUsed/>
    <w:rsid w:val="00851825"/>
    <w:pPr>
      <w:spacing w:after="200"/>
    </w:pPr>
    <w:rPr>
      <w:sz w:val="20"/>
      <w:szCs w:val="20"/>
      <w:lang w:val="fr-CA" w:eastAsia="zh-TW"/>
    </w:rPr>
  </w:style>
  <w:style w:type="character" w:customStyle="1" w:styleId="CommentaireCar">
    <w:name w:val="Commentaire Car"/>
    <w:basedOn w:val="Policepardfaut"/>
    <w:link w:val="Commentaire"/>
    <w:uiPriority w:val="99"/>
    <w:semiHidden/>
    <w:rsid w:val="00851825"/>
    <w:rPr>
      <w:sz w:val="20"/>
      <w:szCs w:val="20"/>
      <w:lang w:val="fr-CA" w:eastAsia="zh-TW"/>
    </w:rPr>
  </w:style>
  <w:style w:type="paragraph" w:styleId="Objetducommentaire">
    <w:name w:val="annotation subject"/>
    <w:basedOn w:val="Commentaire"/>
    <w:next w:val="Commentaire"/>
    <w:link w:val="ObjetducommentaireCar"/>
    <w:uiPriority w:val="99"/>
    <w:semiHidden/>
    <w:unhideWhenUsed/>
    <w:rsid w:val="00A23937"/>
    <w:pPr>
      <w:spacing w:after="0"/>
    </w:pPr>
    <w:rPr>
      <w:b/>
      <w:bCs/>
      <w:lang w:val="en-US" w:eastAsia="fr-FR"/>
    </w:rPr>
  </w:style>
  <w:style w:type="character" w:customStyle="1" w:styleId="ObjetducommentaireCar">
    <w:name w:val="Objet du commentaire Car"/>
    <w:basedOn w:val="CommentaireCar"/>
    <w:link w:val="Objetducommentaire"/>
    <w:uiPriority w:val="99"/>
    <w:semiHidden/>
    <w:rsid w:val="00A23937"/>
    <w:rPr>
      <w:b/>
      <w:bCs/>
      <w:sz w:val="20"/>
      <w:szCs w:val="20"/>
      <w:lang w:val="fr-CA" w:eastAsia="zh-TW"/>
    </w:rPr>
  </w:style>
  <w:style w:type="character" w:styleId="Lienhypertextesuivivisit">
    <w:name w:val="FollowedHyperlink"/>
    <w:basedOn w:val="Policepardfaut"/>
    <w:uiPriority w:val="99"/>
    <w:semiHidden/>
    <w:unhideWhenUsed/>
    <w:rsid w:val="00747103"/>
    <w:rPr>
      <w:color w:val="800080" w:themeColor="followedHyperlink"/>
      <w:u w:val="single"/>
    </w:rPr>
  </w:style>
  <w:style w:type="character" w:customStyle="1" w:styleId="apple-converted-space">
    <w:name w:val="apple-converted-space"/>
    <w:basedOn w:val="Policepardfaut"/>
    <w:rsid w:val="00861512"/>
  </w:style>
</w:styles>
</file>

<file path=word/webSettings.xml><?xml version="1.0" encoding="utf-8"?>
<w:webSettings xmlns:r="http://schemas.openxmlformats.org/officeDocument/2006/relationships" xmlns:w="http://schemas.openxmlformats.org/wordprocessingml/2006/main">
  <w:divs>
    <w:div w:id="221255257">
      <w:bodyDiv w:val="1"/>
      <w:marLeft w:val="0"/>
      <w:marRight w:val="0"/>
      <w:marTop w:val="0"/>
      <w:marBottom w:val="0"/>
      <w:divBdr>
        <w:top w:val="none" w:sz="0" w:space="0" w:color="auto"/>
        <w:left w:val="none" w:sz="0" w:space="0" w:color="auto"/>
        <w:bottom w:val="none" w:sz="0" w:space="0" w:color="auto"/>
        <w:right w:val="none" w:sz="0" w:space="0" w:color="auto"/>
      </w:divBdr>
      <w:divsChild>
        <w:div w:id="1727529931">
          <w:marLeft w:val="0"/>
          <w:marRight w:val="0"/>
          <w:marTop w:val="0"/>
          <w:marBottom w:val="0"/>
          <w:divBdr>
            <w:top w:val="none" w:sz="0" w:space="0" w:color="auto"/>
            <w:left w:val="none" w:sz="0" w:space="0" w:color="auto"/>
            <w:bottom w:val="none" w:sz="0" w:space="0" w:color="auto"/>
            <w:right w:val="none" w:sz="0" w:space="0" w:color="auto"/>
          </w:divBdr>
          <w:divsChild>
            <w:div w:id="1476415777">
              <w:marLeft w:val="0"/>
              <w:marRight w:val="0"/>
              <w:marTop w:val="0"/>
              <w:marBottom w:val="0"/>
              <w:divBdr>
                <w:top w:val="none" w:sz="0" w:space="0" w:color="auto"/>
                <w:left w:val="none" w:sz="0" w:space="0" w:color="auto"/>
                <w:bottom w:val="none" w:sz="0" w:space="0" w:color="auto"/>
                <w:right w:val="none" w:sz="0" w:space="0" w:color="auto"/>
              </w:divBdr>
            </w:div>
            <w:div w:id="181817915">
              <w:marLeft w:val="0"/>
              <w:marRight w:val="0"/>
              <w:marTop w:val="0"/>
              <w:marBottom w:val="0"/>
              <w:divBdr>
                <w:top w:val="none" w:sz="0" w:space="0" w:color="auto"/>
                <w:left w:val="none" w:sz="0" w:space="0" w:color="auto"/>
                <w:bottom w:val="none" w:sz="0" w:space="0" w:color="auto"/>
                <w:right w:val="none" w:sz="0" w:space="0" w:color="auto"/>
              </w:divBdr>
            </w:div>
            <w:div w:id="1049036805">
              <w:marLeft w:val="0"/>
              <w:marRight w:val="0"/>
              <w:marTop w:val="0"/>
              <w:marBottom w:val="0"/>
              <w:divBdr>
                <w:top w:val="none" w:sz="0" w:space="0" w:color="auto"/>
                <w:left w:val="none" w:sz="0" w:space="0" w:color="auto"/>
                <w:bottom w:val="none" w:sz="0" w:space="0" w:color="auto"/>
                <w:right w:val="none" w:sz="0" w:space="0" w:color="auto"/>
              </w:divBdr>
            </w:div>
            <w:div w:id="520822083">
              <w:marLeft w:val="0"/>
              <w:marRight w:val="0"/>
              <w:marTop w:val="0"/>
              <w:marBottom w:val="0"/>
              <w:divBdr>
                <w:top w:val="none" w:sz="0" w:space="0" w:color="auto"/>
                <w:left w:val="none" w:sz="0" w:space="0" w:color="auto"/>
                <w:bottom w:val="none" w:sz="0" w:space="0" w:color="auto"/>
                <w:right w:val="none" w:sz="0" w:space="0" w:color="auto"/>
              </w:divBdr>
            </w:div>
            <w:div w:id="428543534">
              <w:marLeft w:val="0"/>
              <w:marRight w:val="0"/>
              <w:marTop w:val="0"/>
              <w:marBottom w:val="0"/>
              <w:divBdr>
                <w:top w:val="none" w:sz="0" w:space="0" w:color="auto"/>
                <w:left w:val="none" w:sz="0" w:space="0" w:color="auto"/>
                <w:bottom w:val="none" w:sz="0" w:space="0" w:color="auto"/>
                <w:right w:val="none" w:sz="0" w:space="0" w:color="auto"/>
              </w:divBdr>
            </w:div>
            <w:div w:id="5711235">
              <w:marLeft w:val="0"/>
              <w:marRight w:val="0"/>
              <w:marTop w:val="0"/>
              <w:marBottom w:val="0"/>
              <w:divBdr>
                <w:top w:val="none" w:sz="0" w:space="0" w:color="auto"/>
                <w:left w:val="none" w:sz="0" w:space="0" w:color="auto"/>
                <w:bottom w:val="none" w:sz="0" w:space="0" w:color="auto"/>
                <w:right w:val="none" w:sz="0" w:space="0" w:color="auto"/>
              </w:divBdr>
            </w:div>
            <w:div w:id="320231964">
              <w:marLeft w:val="0"/>
              <w:marRight w:val="0"/>
              <w:marTop w:val="0"/>
              <w:marBottom w:val="0"/>
              <w:divBdr>
                <w:top w:val="none" w:sz="0" w:space="0" w:color="auto"/>
                <w:left w:val="none" w:sz="0" w:space="0" w:color="auto"/>
                <w:bottom w:val="none" w:sz="0" w:space="0" w:color="auto"/>
                <w:right w:val="none" w:sz="0" w:space="0" w:color="auto"/>
              </w:divBdr>
            </w:div>
            <w:div w:id="352071041">
              <w:marLeft w:val="0"/>
              <w:marRight w:val="0"/>
              <w:marTop w:val="0"/>
              <w:marBottom w:val="0"/>
              <w:divBdr>
                <w:top w:val="none" w:sz="0" w:space="0" w:color="auto"/>
                <w:left w:val="none" w:sz="0" w:space="0" w:color="auto"/>
                <w:bottom w:val="none" w:sz="0" w:space="0" w:color="auto"/>
                <w:right w:val="none" w:sz="0" w:space="0" w:color="auto"/>
              </w:divBdr>
            </w:div>
            <w:div w:id="886911462">
              <w:marLeft w:val="0"/>
              <w:marRight w:val="0"/>
              <w:marTop w:val="0"/>
              <w:marBottom w:val="0"/>
              <w:divBdr>
                <w:top w:val="none" w:sz="0" w:space="0" w:color="auto"/>
                <w:left w:val="none" w:sz="0" w:space="0" w:color="auto"/>
                <w:bottom w:val="none" w:sz="0" w:space="0" w:color="auto"/>
                <w:right w:val="none" w:sz="0" w:space="0" w:color="auto"/>
              </w:divBdr>
            </w:div>
            <w:div w:id="1505316650">
              <w:marLeft w:val="0"/>
              <w:marRight w:val="0"/>
              <w:marTop w:val="0"/>
              <w:marBottom w:val="0"/>
              <w:divBdr>
                <w:top w:val="none" w:sz="0" w:space="0" w:color="auto"/>
                <w:left w:val="none" w:sz="0" w:space="0" w:color="auto"/>
                <w:bottom w:val="none" w:sz="0" w:space="0" w:color="auto"/>
                <w:right w:val="none" w:sz="0" w:space="0" w:color="auto"/>
              </w:divBdr>
            </w:div>
            <w:div w:id="187377193">
              <w:marLeft w:val="0"/>
              <w:marRight w:val="0"/>
              <w:marTop w:val="0"/>
              <w:marBottom w:val="0"/>
              <w:divBdr>
                <w:top w:val="none" w:sz="0" w:space="0" w:color="auto"/>
                <w:left w:val="none" w:sz="0" w:space="0" w:color="auto"/>
                <w:bottom w:val="none" w:sz="0" w:space="0" w:color="auto"/>
                <w:right w:val="none" w:sz="0" w:space="0" w:color="auto"/>
              </w:divBdr>
            </w:div>
            <w:div w:id="8218985">
              <w:marLeft w:val="0"/>
              <w:marRight w:val="0"/>
              <w:marTop w:val="0"/>
              <w:marBottom w:val="0"/>
              <w:divBdr>
                <w:top w:val="none" w:sz="0" w:space="0" w:color="auto"/>
                <w:left w:val="none" w:sz="0" w:space="0" w:color="auto"/>
                <w:bottom w:val="none" w:sz="0" w:space="0" w:color="auto"/>
                <w:right w:val="none" w:sz="0" w:space="0" w:color="auto"/>
              </w:divBdr>
            </w:div>
            <w:div w:id="379670869">
              <w:marLeft w:val="0"/>
              <w:marRight w:val="0"/>
              <w:marTop w:val="0"/>
              <w:marBottom w:val="0"/>
              <w:divBdr>
                <w:top w:val="none" w:sz="0" w:space="0" w:color="auto"/>
                <w:left w:val="none" w:sz="0" w:space="0" w:color="auto"/>
                <w:bottom w:val="none" w:sz="0" w:space="0" w:color="auto"/>
                <w:right w:val="none" w:sz="0" w:space="0" w:color="auto"/>
              </w:divBdr>
            </w:div>
            <w:div w:id="1415012982">
              <w:marLeft w:val="0"/>
              <w:marRight w:val="0"/>
              <w:marTop w:val="0"/>
              <w:marBottom w:val="0"/>
              <w:divBdr>
                <w:top w:val="none" w:sz="0" w:space="0" w:color="auto"/>
                <w:left w:val="none" w:sz="0" w:space="0" w:color="auto"/>
                <w:bottom w:val="none" w:sz="0" w:space="0" w:color="auto"/>
                <w:right w:val="none" w:sz="0" w:space="0" w:color="auto"/>
              </w:divBdr>
            </w:div>
            <w:div w:id="2133593836">
              <w:marLeft w:val="0"/>
              <w:marRight w:val="0"/>
              <w:marTop w:val="0"/>
              <w:marBottom w:val="0"/>
              <w:divBdr>
                <w:top w:val="none" w:sz="0" w:space="0" w:color="auto"/>
                <w:left w:val="none" w:sz="0" w:space="0" w:color="auto"/>
                <w:bottom w:val="none" w:sz="0" w:space="0" w:color="auto"/>
                <w:right w:val="none" w:sz="0" w:space="0" w:color="auto"/>
              </w:divBdr>
            </w:div>
            <w:div w:id="1934820411">
              <w:marLeft w:val="0"/>
              <w:marRight w:val="0"/>
              <w:marTop w:val="0"/>
              <w:marBottom w:val="0"/>
              <w:divBdr>
                <w:top w:val="none" w:sz="0" w:space="0" w:color="auto"/>
                <w:left w:val="none" w:sz="0" w:space="0" w:color="auto"/>
                <w:bottom w:val="none" w:sz="0" w:space="0" w:color="auto"/>
                <w:right w:val="none" w:sz="0" w:space="0" w:color="auto"/>
              </w:divBdr>
            </w:div>
            <w:div w:id="1146122419">
              <w:marLeft w:val="0"/>
              <w:marRight w:val="0"/>
              <w:marTop w:val="0"/>
              <w:marBottom w:val="0"/>
              <w:divBdr>
                <w:top w:val="none" w:sz="0" w:space="0" w:color="auto"/>
                <w:left w:val="none" w:sz="0" w:space="0" w:color="auto"/>
                <w:bottom w:val="none" w:sz="0" w:space="0" w:color="auto"/>
                <w:right w:val="none" w:sz="0" w:space="0" w:color="auto"/>
              </w:divBdr>
            </w:div>
            <w:div w:id="809521709">
              <w:marLeft w:val="0"/>
              <w:marRight w:val="0"/>
              <w:marTop w:val="0"/>
              <w:marBottom w:val="0"/>
              <w:divBdr>
                <w:top w:val="none" w:sz="0" w:space="0" w:color="auto"/>
                <w:left w:val="none" w:sz="0" w:space="0" w:color="auto"/>
                <w:bottom w:val="none" w:sz="0" w:space="0" w:color="auto"/>
                <w:right w:val="none" w:sz="0" w:space="0" w:color="auto"/>
              </w:divBdr>
            </w:div>
            <w:div w:id="837770187">
              <w:marLeft w:val="0"/>
              <w:marRight w:val="0"/>
              <w:marTop w:val="0"/>
              <w:marBottom w:val="0"/>
              <w:divBdr>
                <w:top w:val="none" w:sz="0" w:space="0" w:color="auto"/>
                <w:left w:val="none" w:sz="0" w:space="0" w:color="auto"/>
                <w:bottom w:val="none" w:sz="0" w:space="0" w:color="auto"/>
                <w:right w:val="none" w:sz="0" w:space="0" w:color="auto"/>
              </w:divBdr>
            </w:div>
            <w:div w:id="358163473">
              <w:marLeft w:val="0"/>
              <w:marRight w:val="0"/>
              <w:marTop w:val="0"/>
              <w:marBottom w:val="0"/>
              <w:divBdr>
                <w:top w:val="none" w:sz="0" w:space="0" w:color="auto"/>
                <w:left w:val="none" w:sz="0" w:space="0" w:color="auto"/>
                <w:bottom w:val="none" w:sz="0" w:space="0" w:color="auto"/>
                <w:right w:val="none" w:sz="0" w:space="0" w:color="auto"/>
              </w:divBdr>
            </w:div>
            <w:div w:id="627905047">
              <w:marLeft w:val="0"/>
              <w:marRight w:val="0"/>
              <w:marTop w:val="0"/>
              <w:marBottom w:val="0"/>
              <w:divBdr>
                <w:top w:val="none" w:sz="0" w:space="0" w:color="auto"/>
                <w:left w:val="none" w:sz="0" w:space="0" w:color="auto"/>
                <w:bottom w:val="none" w:sz="0" w:space="0" w:color="auto"/>
                <w:right w:val="none" w:sz="0" w:space="0" w:color="auto"/>
              </w:divBdr>
            </w:div>
            <w:div w:id="449513436">
              <w:marLeft w:val="0"/>
              <w:marRight w:val="0"/>
              <w:marTop w:val="0"/>
              <w:marBottom w:val="0"/>
              <w:divBdr>
                <w:top w:val="none" w:sz="0" w:space="0" w:color="auto"/>
                <w:left w:val="none" w:sz="0" w:space="0" w:color="auto"/>
                <w:bottom w:val="none" w:sz="0" w:space="0" w:color="auto"/>
                <w:right w:val="none" w:sz="0" w:space="0" w:color="auto"/>
              </w:divBdr>
            </w:div>
            <w:div w:id="2085447744">
              <w:marLeft w:val="0"/>
              <w:marRight w:val="0"/>
              <w:marTop w:val="0"/>
              <w:marBottom w:val="0"/>
              <w:divBdr>
                <w:top w:val="none" w:sz="0" w:space="0" w:color="auto"/>
                <w:left w:val="none" w:sz="0" w:space="0" w:color="auto"/>
                <w:bottom w:val="none" w:sz="0" w:space="0" w:color="auto"/>
                <w:right w:val="none" w:sz="0" w:space="0" w:color="auto"/>
              </w:divBdr>
            </w:div>
            <w:div w:id="279385992">
              <w:marLeft w:val="0"/>
              <w:marRight w:val="0"/>
              <w:marTop w:val="0"/>
              <w:marBottom w:val="0"/>
              <w:divBdr>
                <w:top w:val="none" w:sz="0" w:space="0" w:color="auto"/>
                <w:left w:val="none" w:sz="0" w:space="0" w:color="auto"/>
                <w:bottom w:val="none" w:sz="0" w:space="0" w:color="auto"/>
                <w:right w:val="none" w:sz="0" w:space="0" w:color="auto"/>
              </w:divBdr>
            </w:div>
            <w:div w:id="1316954058">
              <w:marLeft w:val="0"/>
              <w:marRight w:val="0"/>
              <w:marTop w:val="0"/>
              <w:marBottom w:val="0"/>
              <w:divBdr>
                <w:top w:val="none" w:sz="0" w:space="0" w:color="auto"/>
                <w:left w:val="none" w:sz="0" w:space="0" w:color="auto"/>
                <w:bottom w:val="none" w:sz="0" w:space="0" w:color="auto"/>
                <w:right w:val="none" w:sz="0" w:space="0" w:color="auto"/>
              </w:divBdr>
            </w:div>
            <w:div w:id="632711468">
              <w:marLeft w:val="0"/>
              <w:marRight w:val="0"/>
              <w:marTop w:val="0"/>
              <w:marBottom w:val="0"/>
              <w:divBdr>
                <w:top w:val="none" w:sz="0" w:space="0" w:color="auto"/>
                <w:left w:val="none" w:sz="0" w:space="0" w:color="auto"/>
                <w:bottom w:val="none" w:sz="0" w:space="0" w:color="auto"/>
                <w:right w:val="none" w:sz="0" w:space="0" w:color="auto"/>
              </w:divBdr>
            </w:div>
            <w:div w:id="1362852021">
              <w:marLeft w:val="0"/>
              <w:marRight w:val="0"/>
              <w:marTop w:val="0"/>
              <w:marBottom w:val="0"/>
              <w:divBdr>
                <w:top w:val="none" w:sz="0" w:space="0" w:color="auto"/>
                <w:left w:val="none" w:sz="0" w:space="0" w:color="auto"/>
                <w:bottom w:val="none" w:sz="0" w:space="0" w:color="auto"/>
                <w:right w:val="none" w:sz="0" w:space="0" w:color="auto"/>
              </w:divBdr>
            </w:div>
            <w:div w:id="1654288468">
              <w:marLeft w:val="0"/>
              <w:marRight w:val="0"/>
              <w:marTop w:val="0"/>
              <w:marBottom w:val="0"/>
              <w:divBdr>
                <w:top w:val="none" w:sz="0" w:space="0" w:color="auto"/>
                <w:left w:val="none" w:sz="0" w:space="0" w:color="auto"/>
                <w:bottom w:val="none" w:sz="0" w:space="0" w:color="auto"/>
                <w:right w:val="none" w:sz="0" w:space="0" w:color="auto"/>
              </w:divBdr>
            </w:div>
            <w:div w:id="1584412679">
              <w:marLeft w:val="0"/>
              <w:marRight w:val="0"/>
              <w:marTop w:val="0"/>
              <w:marBottom w:val="0"/>
              <w:divBdr>
                <w:top w:val="none" w:sz="0" w:space="0" w:color="auto"/>
                <w:left w:val="none" w:sz="0" w:space="0" w:color="auto"/>
                <w:bottom w:val="none" w:sz="0" w:space="0" w:color="auto"/>
                <w:right w:val="none" w:sz="0" w:space="0" w:color="auto"/>
              </w:divBdr>
            </w:div>
            <w:div w:id="107817129">
              <w:marLeft w:val="0"/>
              <w:marRight w:val="0"/>
              <w:marTop w:val="0"/>
              <w:marBottom w:val="0"/>
              <w:divBdr>
                <w:top w:val="none" w:sz="0" w:space="0" w:color="auto"/>
                <w:left w:val="none" w:sz="0" w:space="0" w:color="auto"/>
                <w:bottom w:val="none" w:sz="0" w:space="0" w:color="auto"/>
                <w:right w:val="none" w:sz="0" w:space="0" w:color="auto"/>
              </w:divBdr>
            </w:div>
            <w:div w:id="2001037947">
              <w:marLeft w:val="0"/>
              <w:marRight w:val="0"/>
              <w:marTop w:val="0"/>
              <w:marBottom w:val="0"/>
              <w:divBdr>
                <w:top w:val="none" w:sz="0" w:space="0" w:color="auto"/>
                <w:left w:val="none" w:sz="0" w:space="0" w:color="auto"/>
                <w:bottom w:val="none" w:sz="0" w:space="0" w:color="auto"/>
                <w:right w:val="none" w:sz="0" w:space="0" w:color="auto"/>
              </w:divBdr>
            </w:div>
            <w:div w:id="223951095">
              <w:marLeft w:val="0"/>
              <w:marRight w:val="0"/>
              <w:marTop w:val="0"/>
              <w:marBottom w:val="0"/>
              <w:divBdr>
                <w:top w:val="none" w:sz="0" w:space="0" w:color="auto"/>
                <w:left w:val="none" w:sz="0" w:space="0" w:color="auto"/>
                <w:bottom w:val="none" w:sz="0" w:space="0" w:color="auto"/>
                <w:right w:val="none" w:sz="0" w:space="0" w:color="auto"/>
              </w:divBdr>
            </w:div>
            <w:div w:id="2070423629">
              <w:marLeft w:val="0"/>
              <w:marRight w:val="0"/>
              <w:marTop w:val="0"/>
              <w:marBottom w:val="0"/>
              <w:divBdr>
                <w:top w:val="none" w:sz="0" w:space="0" w:color="auto"/>
                <w:left w:val="none" w:sz="0" w:space="0" w:color="auto"/>
                <w:bottom w:val="none" w:sz="0" w:space="0" w:color="auto"/>
                <w:right w:val="none" w:sz="0" w:space="0" w:color="auto"/>
              </w:divBdr>
            </w:div>
            <w:div w:id="449016265">
              <w:marLeft w:val="0"/>
              <w:marRight w:val="0"/>
              <w:marTop w:val="0"/>
              <w:marBottom w:val="0"/>
              <w:divBdr>
                <w:top w:val="none" w:sz="0" w:space="0" w:color="auto"/>
                <w:left w:val="none" w:sz="0" w:space="0" w:color="auto"/>
                <w:bottom w:val="none" w:sz="0" w:space="0" w:color="auto"/>
                <w:right w:val="none" w:sz="0" w:space="0" w:color="auto"/>
              </w:divBdr>
            </w:div>
            <w:div w:id="1299190797">
              <w:marLeft w:val="0"/>
              <w:marRight w:val="0"/>
              <w:marTop w:val="0"/>
              <w:marBottom w:val="0"/>
              <w:divBdr>
                <w:top w:val="none" w:sz="0" w:space="0" w:color="auto"/>
                <w:left w:val="none" w:sz="0" w:space="0" w:color="auto"/>
                <w:bottom w:val="none" w:sz="0" w:space="0" w:color="auto"/>
                <w:right w:val="none" w:sz="0" w:space="0" w:color="auto"/>
              </w:divBdr>
            </w:div>
            <w:div w:id="1373309479">
              <w:marLeft w:val="0"/>
              <w:marRight w:val="0"/>
              <w:marTop w:val="0"/>
              <w:marBottom w:val="0"/>
              <w:divBdr>
                <w:top w:val="none" w:sz="0" w:space="0" w:color="auto"/>
                <w:left w:val="none" w:sz="0" w:space="0" w:color="auto"/>
                <w:bottom w:val="none" w:sz="0" w:space="0" w:color="auto"/>
                <w:right w:val="none" w:sz="0" w:space="0" w:color="auto"/>
              </w:divBdr>
            </w:div>
            <w:div w:id="71515428">
              <w:marLeft w:val="0"/>
              <w:marRight w:val="0"/>
              <w:marTop w:val="0"/>
              <w:marBottom w:val="0"/>
              <w:divBdr>
                <w:top w:val="none" w:sz="0" w:space="0" w:color="auto"/>
                <w:left w:val="none" w:sz="0" w:space="0" w:color="auto"/>
                <w:bottom w:val="none" w:sz="0" w:space="0" w:color="auto"/>
                <w:right w:val="none" w:sz="0" w:space="0" w:color="auto"/>
              </w:divBdr>
            </w:div>
            <w:div w:id="480930703">
              <w:marLeft w:val="0"/>
              <w:marRight w:val="0"/>
              <w:marTop w:val="0"/>
              <w:marBottom w:val="0"/>
              <w:divBdr>
                <w:top w:val="none" w:sz="0" w:space="0" w:color="auto"/>
                <w:left w:val="none" w:sz="0" w:space="0" w:color="auto"/>
                <w:bottom w:val="none" w:sz="0" w:space="0" w:color="auto"/>
                <w:right w:val="none" w:sz="0" w:space="0" w:color="auto"/>
              </w:divBdr>
            </w:div>
            <w:div w:id="1883512865">
              <w:marLeft w:val="0"/>
              <w:marRight w:val="0"/>
              <w:marTop w:val="0"/>
              <w:marBottom w:val="0"/>
              <w:divBdr>
                <w:top w:val="none" w:sz="0" w:space="0" w:color="auto"/>
                <w:left w:val="none" w:sz="0" w:space="0" w:color="auto"/>
                <w:bottom w:val="none" w:sz="0" w:space="0" w:color="auto"/>
                <w:right w:val="none" w:sz="0" w:space="0" w:color="auto"/>
              </w:divBdr>
            </w:div>
            <w:div w:id="366834868">
              <w:marLeft w:val="0"/>
              <w:marRight w:val="0"/>
              <w:marTop w:val="0"/>
              <w:marBottom w:val="0"/>
              <w:divBdr>
                <w:top w:val="none" w:sz="0" w:space="0" w:color="auto"/>
                <w:left w:val="none" w:sz="0" w:space="0" w:color="auto"/>
                <w:bottom w:val="none" w:sz="0" w:space="0" w:color="auto"/>
                <w:right w:val="none" w:sz="0" w:space="0" w:color="auto"/>
              </w:divBdr>
            </w:div>
            <w:div w:id="1433864557">
              <w:marLeft w:val="0"/>
              <w:marRight w:val="0"/>
              <w:marTop w:val="0"/>
              <w:marBottom w:val="0"/>
              <w:divBdr>
                <w:top w:val="none" w:sz="0" w:space="0" w:color="auto"/>
                <w:left w:val="none" w:sz="0" w:space="0" w:color="auto"/>
                <w:bottom w:val="none" w:sz="0" w:space="0" w:color="auto"/>
                <w:right w:val="none" w:sz="0" w:space="0" w:color="auto"/>
              </w:divBdr>
            </w:div>
            <w:div w:id="701826277">
              <w:marLeft w:val="0"/>
              <w:marRight w:val="0"/>
              <w:marTop w:val="0"/>
              <w:marBottom w:val="0"/>
              <w:divBdr>
                <w:top w:val="none" w:sz="0" w:space="0" w:color="auto"/>
                <w:left w:val="none" w:sz="0" w:space="0" w:color="auto"/>
                <w:bottom w:val="none" w:sz="0" w:space="0" w:color="auto"/>
                <w:right w:val="none" w:sz="0" w:space="0" w:color="auto"/>
              </w:divBdr>
            </w:div>
            <w:div w:id="1278752812">
              <w:marLeft w:val="0"/>
              <w:marRight w:val="0"/>
              <w:marTop w:val="0"/>
              <w:marBottom w:val="0"/>
              <w:divBdr>
                <w:top w:val="none" w:sz="0" w:space="0" w:color="auto"/>
                <w:left w:val="none" w:sz="0" w:space="0" w:color="auto"/>
                <w:bottom w:val="none" w:sz="0" w:space="0" w:color="auto"/>
                <w:right w:val="none" w:sz="0" w:space="0" w:color="auto"/>
              </w:divBdr>
            </w:div>
            <w:div w:id="439447383">
              <w:marLeft w:val="0"/>
              <w:marRight w:val="0"/>
              <w:marTop w:val="0"/>
              <w:marBottom w:val="0"/>
              <w:divBdr>
                <w:top w:val="none" w:sz="0" w:space="0" w:color="auto"/>
                <w:left w:val="none" w:sz="0" w:space="0" w:color="auto"/>
                <w:bottom w:val="none" w:sz="0" w:space="0" w:color="auto"/>
                <w:right w:val="none" w:sz="0" w:space="0" w:color="auto"/>
              </w:divBdr>
            </w:div>
            <w:div w:id="280962247">
              <w:marLeft w:val="0"/>
              <w:marRight w:val="0"/>
              <w:marTop w:val="0"/>
              <w:marBottom w:val="0"/>
              <w:divBdr>
                <w:top w:val="none" w:sz="0" w:space="0" w:color="auto"/>
                <w:left w:val="none" w:sz="0" w:space="0" w:color="auto"/>
                <w:bottom w:val="none" w:sz="0" w:space="0" w:color="auto"/>
                <w:right w:val="none" w:sz="0" w:space="0" w:color="auto"/>
              </w:divBdr>
            </w:div>
            <w:div w:id="1838881052">
              <w:marLeft w:val="0"/>
              <w:marRight w:val="0"/>
              <w:marTop w:val="0"/>
              <w:marBottom w:val="0"/>
              <w:divBdr>
                <w:top w:val="none" w:sz="0" w:space="0" w:color="auto"/>
                <w:left w:val="none" w:sz="0" w:space="0" w:color="auto"/>
                <w:bottom w:val="none" w:sz="0" w:space="0" w:color="auto"/>
                <w:right w:val="none" w:sz="0" w:space="0" w:color="auto"/>
              </w:divBdr>
            </w:div>
            <w:div w:id="14990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2549">
      <w:bodyDiv w:val="1"/>
      <w:marLeft w:val="0"/>
      <w:marRight w:val="0"/>
      <w:marTop w:val="0"/>
      <w:marBottom w:val="0"/>
      <w:divBdr>
        <w:top w:val="none" w:sz="0" w:space="0" w:color="auto"/>
        <w:left w:val="none" w:sz="0" w:space="0" w:color="auto"/>
        <w:bottom w:val="none" w:sz="0" w:space="0" w:color="auto"/>
        <w:right w:val="none" w:sz="0" w:space="0" w:color="auto"/>
      </w:divBdr>
      <w:divsChild>
        <w:div w:id="1870530510">
          <w:marLeft w:val="0"/>
          <w:marRight w:val="0"/>
          <w:marTop w:val="0"/>
          <w:marBottom w:val="0"/>
          <w:divBdr>
            <w:top w:val="none" w:sz="0" w:space="0" w:color="auto"/>
            <w:left w:val="none" w:sz="0" w:space="0" w:color="auto"/>
            <w:bottom w:val="none" w:sz="0" w:space="0" w:color="auto"/>
            <w:right w:val="none" w:sz="0" w:space="0" w:color="auto"/>
          </w:divBdr>
        </w:div>
        <w:div w:id="1999574401">
          <w:marLeft w:val="0"/>
          <w:marRight w:val="0"/>
          <w:marTop w:val="0"/>
          <w:marBottom w:val="0"/>
          <w:divBdr>
            <w:top w:val="none" w:sz="0" w:space="0" w:color="auto"/>
            <w:left w:val="none" w:sz="0" w:space="0" w:color="auto"/>
            <w:bottom w:val="none" w:sz="0" w:space="0" w:color="auto"/>
            <w:right w:val="none" w:sz="0" w:space="0" w:color="auto"/>
          </w:divBdr>
        </w:div>
        <w:div w:id="2140223470">
          <w:marLeft w:val="0"/>
          <w:marRight w:val="0"/>
          <w:marTop w:val="0"/>
          <w:marBottom w:val="0"/>
          <w:divBdr>
            <w:top w:val="none" w:sz="0" w:space="0" w:color="auto"/>
            <w:left w:val="none" w:sz="0" w:space="0" w:color="auto"/>
            <w:bottom w:val="none" w:sz="0" w:space="0" w:color="auto"/>
            <w:right w:val="none" w:sz="0" w:space="0" w:color="auto"/>
          </w:divBdr>
        </w:div>
        <w:div w:id="1027291514">
          <w:marLeft w:val="0"/>
          <w:marRight w:val="0"/>
          <w:marTop w:val="0"/>
          <w:marBottom w:val="0"/>
          <w:divBdr>
            <w:top w:val="none" w:sz="0" w:space="0" w:color="auto"/>
            <w:left w:val="none" w:sz="0" w:space="0" w:color="auto"/>
            <w:bottom w:val="none" w:sz="0" w:space="0" w:color="auto"/>
            <w:right w:val="none" w:sz="0" w:space="0" w:color="auto"/>
          </w:divBdr>
        </w:div>
        <w:div w:id="151215162">
          <w:marLeft w:val="0"/>
          <w:marRight w:val="0"/>
          <w:marTop w:val="0"/>
          <w:marBottom w:val="0"/>
          <w:divBdr>
            <w:top w:val="none" w:sz="0" w:space="0" w:color="auto"/>
            <w:left w:val="none" w:sz="0" w:space="0" w:color="auto"/>
            <w:bottom w:val="none" w:sz="0" w:space="0" w:color="auto"/>
            <w:right w:val="none" w:sz="0" w:space="0" w:color="auto"/>
          </w:divBdr>
        </w:div>
        <w:div w:id="985085085">
          <w:marLeft w:val="0"/>
          <w:marRight w:val="0"/>
          <w:marTop w:val="0"/>
          <w:marBottom w:val="0"/>
          <w:divBdr>
            <w:top w:val="none" w:sz="0" w:space="0" w:color="auto"/>
            <w:left w:val="none" w:sz="0" w:space="0" w:color="auto"/>
            <w:bottom w:val="none" w:sz="0" w:space="0" w:color="auto"/>
            <w:right w:val="none" w:sz="0" w:space="0" w:color="auto"/>
          </w:divBdr>
        </w:div>
      </w:divsChild>
    </w:div>
    <w:div w:id="433747093">
      <w:bodyDiv w:val="1"/>
      <w:marLeft w:val="0"/>
      <w:marRight w:val="0"/>
      <w:marTop w:val="0"/>
      <w:marBottom w:val="0"/>
      <w:divBdr>
        <w:top w:val="none" w:sz="0" w:space="0" w:color="auto"/>
        <w:left w:val="none" w:sz="0" w:space="0" w:color="auto"/>
        <w:bottom w:val="none" w:sz="0" w:space="0" w:color="auto"/>
        <w:right w:val="none" w:sz="0" w:space="0" w:color="auto"/>
      </w:divBdr>
      <w:divsChild>
        <w:div w:id="1799445608">
          <w:marLeft w:val="0"/>
          <w:marRight w:val="0"/>
          <w:marTop w:val="0"/>
          <w:marBottom w:val="0"/>
          <w:divBdr>
            <w:top w:val="none" w:sz="0" w:space="0" w:color="auto"/>
            <w:left w:val="none" w:sz="0" w:space="0" w:color="auto"/>
            <w:bottom w:val="none" w:sz="0" w:space="0" w:color="auto"/>
            <w:right w:val="none" w:sz="0" w:space="0" w:color="auto"/>
          </w:divBdr>
          <w:divsChild>
            <w:div w:id="712117051">
              <w:marLeft w:val="0"/>
              <w:marRight w:val="0"/>
              <w:marTop w:val="0"/>
              <w:marBottom w:val="0"/>
              <w:divBdr>
                <w:top w:val="none" w:sz="0" w:space="0" w:color="auto"/>
                <w:left w:val="none" w:sz="0" w:space="0" w:color="auto"/>
                <w:bottom w:val="none" w:sz="0" w:space="0" w:color="auto"/>
                <w:right w:val="none" w:sz="0" w:space="0" w:color="auto"/>
              </w:divBdr>
              <w:divsChild>
                <w:div w:id="2540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4362">
      <w:bodyDiv w:val="1"/>
      <w:marLeft w:val="0"/>
      <w:marRight w:val="0"/>
      <w:marTop w:val="0"/>
      <w:marBottom w:val="0"/>
      <w:divBdr>
        <w:top w:val="none" w:sz="0" w:space="0" w:color="auto"/>
        <w:left w:val="none" w:sz="0" w:space="0" w:color="auto"/>
        <w:bottom w:val="none" w:sz="0" w:space="0" w:color="auto"/>
        <w:right w:val="none" w:sz="0" w:space="0" w:color="auto"/>
      </w:divBdr>
      <w:divsChild>
        <w:div w:id="512305384">
          <w:marLeft w:val="0"/>
          <w:marRight w:val="0"/>
          <w:marTop w:val="0"/>
          <w:marBottom w:val="0"/>
          <w:divBdr>
            <w:top w:val="none" w:sz="0" w:space="0" w:color="auto"/>
            <w:left w:val="none" w:sz="0" w:space="0" w:color="auto"/>
            <w:bottom w:val="none" w:sz="0" w:space="0" w:color="auto"/>
            <w:right w:val="none" w:sz="0" w:space="0" w:color="auto"/>
          </w:divBdr>
        </w:div>
        <w:div w:id="1766993459">
          <w:marLeft w:val="0"/>
          <w:marRight w:val="0"/>
          <w:marTop w:val="0"/>
          <w:marBottom w:val="0"/>
          <w:divBdr>
            <w:top w:val="none" w:sz="0" w:space="0" w:color="auto"/>
            <w:left w:val="none" w:sz="0" w:space="0" w:color="auto"/>
            <w:bottom w:val="none" w:sz="0" w:space="0" w:color="auto"/>
            <w:right w:val="none" w:sz="0" w:space="0" w:color="auto"/>
          </w:divBdr>
        </w:div>
        <w:div w:id="1856967147">
          <w:marLeft w:val="0"/>
          <w:marRight w:val="0"/>
          <w:marTop w:val="0"/>
          <w:marBottom w:val="0"/>
          <w:divBdr>
            <w:top w:val="none" w:sz="0" w:space="0" w:color="auto"/>
            <w:left w:val="none" w:sz="0" w:space="0" w:color="auto"/>
            <w:bottom w:val="none" w:sz="0" w:space="0" w:color="auto"/>
            <w:right w:val="none" w:sz="0" w:space="0" w:color="auto"/>
          </w:divBdr>
        </w:div>
        <w:div w:id="2081101044">
          <w:marLeft w:val="0"/>
          <w:marRight w:val="0"/>
          <w:marTop w:val="0"/>
          <w:marBottom w:val="0"/>
          <w:divBdr>
            <w:top w:val="none" w:sz="0" w:space="0" w:color="auto"/>
            <w:left w:val="none" w:sz="0" w:space="0" w:color="auto"/>
            <w:bottom w:val="none" w:sz="0" w:space="0" w:color="auto"/>
            <w:right w:val="none" w:sz="0" w:space="0" w:color="auto"/>
          </w:divBdr>
        </w:div>
        <w:div w:id="1946962809">
          <w:marLeft w:val="0"/>
          <w:marRight w:val="0"/>
          <w:marTop w:val="0"/>
          <w:marBottom w:val="0"/>
          <w:divBdr>
            <w:top w:val="none" w:sz="0" w:space="0" w:color="auto"/>
            <w:left w:val="none" w:sz="0" w:space="0" w:color="auto"/>
            <w:bottom w:val="none" w:sz="0" w:space="0" w:color="auto"/>
            <w:right w:val="none" w:sz="0" w:space="0" w:color="auto"/>
          </w:divBdr>
        </w:div>
        <w:div w:id="1916864969">
          <w:marLeft w:val="0"/>
          <w:marRight w:val="0"/>
          <w:marTop w:val="0"/>
          <w:marBottom w:val="0"/>
          <w:divBdr>
            <w:top w:val="none" w:sz="0" w:space="0" w:color="auto"/>
            <w:left w:val="none" w:sz="0" w:space="0" w:color="auto"/>
            <w:bottom w:val="none" w:sz="0" w:space="0" w:color="auto"/>
            <w:right w:val="none" w:sz="0" w:space="0" w:color="auto"/>
          </w:divBdr>
        </w:div>
        <w:div w:id="1632055516">
          <w:marLeft w:val="0"/>
          <w:marRight w:val="0"/>
          <w:marTop w:val="0"/>
          <w:marBottom w:val="0"/>
          <w:divBdr>
            <w:top w:val="none" w:sz="0" w:space="0" w:color="auto"/>
            <w:left w:val="none" w:sz="0" w:space="0" w:color="auto"/>
            <w:bottom w:val="none" w:sz="0" w:space="0" w:color="auto"/>
            <w:right w:val="none" w:sz="0" w:space="0" w:color="auto"/>
          </w:divBdr>
        </w:div>
        <w:div w:id="2129009229">
          <w:marLeft w:val="0"/>
          <w:marRight w:val="0"/>
          <w:marTop w:val="0"/>
          <w:marBottom w:val="0"/>
          <w:divBdr>
            <w:top w:val="none" w:sz="0" w:space="0" w:color="auto"/>
            <w:left w:val="none" w:sz="0" w:space="0" w:color="auto"/>
            <w:bottom w:val="none" w:sz="0" w:space="0" w:color="auto"/>
            <w:right w:val="none" w:sz="0" w:space="0" w:color="auto"/>
          </w:divBdr>
        </w:div>
      </w:divsChild>
    </w:div>
    <w:div w:id="538208494">
      <w:bodyDiv w:val="1"/>
      <w:marLeft w:val="0"/>
      <w:marRight w:val="0"/>
      <w:marTop w:val="0"/>
      <w:marBottom w:val="0"/>
      <w:divBdr>
        <w:top w:val="none" w:sz="0" w:space="0" w:color="auto"/>
        <w:left w:val="none" w:sz="0" w:space="0" w:color="auto"/>
        <w:bottom w:val="none" w:sz="0" w:space="0" w:color="auto"/>
        <w:right w:val="none" w:sz="0" w:space="0" w:color="auto"/>
      </w:divBdr>
      <w:divsChild>
        <w:div w:id="788352184">
          <w:marLeft w:val="0"/>
          <w:marRight w:val="0"/>
          <w:marTop w:val="0"/>
          <w:marBottom w:val="0"/>
          <w:divBdr>
            <w:top w:val="none" w:sz="0" w:space="0" w:color="auto"/>
            <w:left w:val="none" w:sz="0" w:space="0" w:color="auto"/>
            <w:bottom w:val="none" w:sz="0" w:space="0" w:color="auto"/>
            <w:right w:val="none" w:sz="0" w:space="0" w:color="auto"/>
          </w:divBdr>
        </w:div>
        <w:div w:id="1359743677">
          <w:marLeft w:val="0"/>
          <w:marRight w:val="0"/>
          <w:marTop w:val="0"/>
          <w:marBottom w:val="0"/>
          <w:divBdr>
            <w:top w:val="none" w:sz="0" w:space="0" w:color="auto"/>
            <w:left w:val="none" w:sz="0" w:space="0" w:color="auto"/>
            <w:bottom w:val="none" w:sz="0" w:space="0" w:color="auto"/>
            <w:right w:val="none" w:sz="0" w:space="0" w:color="auto"/>
          </w:divBdr>
        </w:div>
        <w:div w:id="261111357">
          <w:marLeft w:val="0"/>
          <w:marRight w:val="0"/>
          <w:marTop w:val="0"/>
          <w:marBottom w:val="0"/>
          <w:divBdr>
            <w:top w:val="none" w:sz="0" w:space="0" w:color="auto"/>
            <w:left w:val="none" w:sz="0" w:space="0" w:color="auto"/>
            <w:bottom w:val="none" w:sz="0" w:space="0" w:color="auto"/>
            <w:right w:val="none" w:sz="0" w:space="0" w:color="auto"/>
          </w:divBdr>
        </w:div>
        <w:div w:id="1046298514">
          <w:marLeft w:val="0"/>
          <w:marRight w:val="0"/>
          <w:marTop w:val="0"/>
          <w:marBottom w:val="0"/>
          <w:divBdr>
            <w:top w:val="none" w:sz="0" w:space="0" w:color="auto"/>
            <w:left w:val="none" w:sz="0" w:space="0" w:color="auto"/>
            <w:bottom w:val="none" w:sz="0" w:space="0" w:color="auto"/>
            <w:right w:val="none" w:sz="0" w:space="0" w:color="auto"/>
          </w:divBdr>
        </w:div>
        <w:div w:id="1469855979">
          <w:marLeft w:val="0"/>
          <w:marRight w:val="0"/>
          <w:marTop w:val="0"/>
          <w:marBottom w:val="0"/>
          <w:divBdr>
            <w:top w:val="none" w:sz="0" w:space="0" w:color="auto"/>
            <w:left w:val="none" w:sz="0" w:space="0" w:color="auto"/>
            <w:bottom w:val="none" w:sz="0" w:space="0" w:color="auto"/>
            <w:right w:val="none" w:sz="0" w:space="0" w:color="auto"/>
          </w:divBdr>
        </w:div>
      </w:divsChild>
    </w:div>
    <w:div w:id="543829843">
      <w:bodyDiv w:val="1"/>
      <w:marLeft w:val="0"/>
      <w:marRight w:val="0"/>
      <w:marTop w:val="0"/>
      <w:marBottom w:val="0"/>
      <w:divBdr>
        <w:top w:val="none" w:sz="0" w:space="0" w:color="auto"/>
        <w:left w:val="none" w:sz="0" w:space="0" w:color="auto"/>
        <w:bottom w:val="none" w:sz="0" w:space="0" w:color="auto"/>
        <w:right w:val="none" w:sz="0" w:space="0" w:color="auto"/>
      </w:divBdr>
      <w:divsChild>
        <w:div w:id="562715811">
          <w:marLeft w:val="0"/>
          <w:marRight w:val="0"/>
          <w:marTop w:val="0"/>
          <w:marBottom w:val="0"/>
          <w:divBdr>
            <w:top w:val="none" w:sz="0" w:space="0" w:color="auto"/>
            <w:left w:val="none" w:sz="0" w:space="0" w:color="auto"/>
            <w:bottom w:val="none" w:sz="0" w:space="0" w:color="auto"/>
            <w:right w:val="none" w:sz="0" w:space="0" w:color="auto"/>
          </w:divBdr>
        </w:div>
        <w:div w:id="216622551">
          <w:marLeft w:val="0"/>
          <w:marRight w:val="0"/>
          <w:marTop w:val="0"/>
          <w:marBottom w:val="0"/>
          <w:divBdr>
            <w:top w:val="none" w:sz="0" w:space="0" w:color="auto"/>
            <w:left w:val="none" w:sz="0" w:space="0" w:color="auto"/>
            <w:bottom w:val="none" w:sz="0" w:space="0" w:color="auto"/>
            <w:right w:val="none" w:sz="0" w:space="0" w:color="auto"/>
          </w:divBdr>
        </w:div>
        <w:div w:id="2134715435">
          <w:marLeft w:val="0"/>
          <w:marRight w:val="0"/>
          <w:marTop w:val="0"/>
          <w:marBottom w:val="0"/>
          <w:divBdr>
            <w:top w:val="none" w:sz="0" w:space="0" w:color="auto"/>
            <w:left w:val="none" w:sz="0" w:space="0" w:color="auto"/>
            <w:bottom w:val="none" w:sz="0" w:space="0" w:color="auto"/>
            <w:right w:val="none" w:sz="0" w:space="0" w:color="auto"/>
          </w:divBdr>
        </w:div>
        <w:div w:id="25494709">
          <w:marLeft w:val="0"/>
          <w:marRight w:val="0"/>
          <w:marTop w:val="0"/>
          <w:marBottom w:val="0"/>
          <w:divBdr>
            <w:top w:val="none" w:sz="0" w:space="0" w:color="auto"/>
            <w:left w:val="none" w:sz="0" w:space="0" w:color="auto"/>
            <w:bottom w:val="none" w:sz="0" w:space="0" w:color="auto"/>
            <w:right w:val="none" w:sz="0" w:space="0" w:color="auto"/>
          </w:divBdr>
        </w:div>
        <w:div w:id="492575785">
          <w:marLeft w:val="0"/>
          <w:marRight w:val="0"/>
          <w:marTop w:val="0"/>
          <w:marBottom w:val="0"/>
          <w:divBdr>
            <w:top w:val="none" w:sz="0" w:space="0" w:color="auto"/>
            <w:left w:val="none" w:sz="0" w:space="0" w:color="auto"/>
            <w:bottom w:val="none" w:sz="0" w:space="0" w:color="auto"/>
            <w:right w:val="none" w:sz="0" w:space="0" w:color="auto"/>
          </w:divBdr>
        </w:div>
        <w:div w:id="1555048607">
          <w:marLeft w:val="0"/>
          <w:marRight w:val="0"/>
          <w:marTop w:val="0"/>
          <w:marBottom w:val="0"/>
          <w:divBdr>
            <w:top w:val="none" w:sz="0" w:space="0" w:color="auto"/>
            <w:left w:val="none" w:sz="0" w:space="0" w:color="auto"/>
            <w:bottom w:val="none" w:sz="0" w:space="0" w:color="auto"/>
            <w:right w:val="none" w:sz="0" w:space="0" w:color="auto"/>
          </w:divBdr>
        </w:div>
        <w:div w:id="1806778053">
          <w:marLeft w:val="0"/>
          <w:marRight w:val="0"/>
          <w:marTop w:val="0"/>
          <w:marBottom w:val="0"/>
          <w:divBdr>
            <w:top w:val="none" w:sz="0" w:space="0" w:color="auto"/>
            <w:left w:val="none" w:sz="0" w:space="0" w:color="auto"/>
            <w:bottom w:val="none" w:sz="0" w:space="0" w:color="auto"/>
            <w:right w:val="none" w:sz="0" w:space="0" w:color="auto"/>
          </w:divBdr>
        </w:div>
      </w:divsChild>
    </w:div>
    <w:div w:id="618992267">
      <w:bodyDiv w:val="1"/>
      <w:marLeft w:val="0"/>
      <w:marRight w:val="0"/>
      <w:marTop w:val="0"/>
      <w:marBottom w:val="0"/>
      <w:divBdr>
        <w:top w:val="none" w:sz="0" w:space="0" w:color="auto"/>
        <w:left w:val="none" w:sz="0" w:space="0" w:color="auto"/>
        <w:bottom w:val="none" w:sz="0" w:space="0" w:color="auto"/>
        <w:right w:val="none" w:sz="0" w:space="0" w:color="auto"/>
      </w:divBdr>
      <w:divsChild>
        <w:div w:id="159544409">
          <w:marLeft w:val="0"/>
          <w:marRight w:val="0"/>
          <w:marTop w:val="0"/>
          <w:marBottom w:val="0"/>
          <w:divBdr>
            <w:top w:val="none" w:sz="0" w:space="0" w:color="auto"/>
            <w:left w:val="none" w:sz="0" w:space="0" w:color="auto"/>
            <w:bottom w:val="none" w:sz="0" w:space="0" w:color="auto"/>
            <w:right w:val="none" w:sz="0" w:space="0" w:color="auto"/>
          </w:divBdr>
          <w:divsChild>
            <w:div w:id="2110658750">
              <w:marLeft w:val="0"/>
              <w:marRight w:val="0"/>
              <w:marTop w:val="0"/>
              <w:marBottom w:val="0"/>
              <w:divBdr>
                <w:top w:val="none" w:sz="0" w:space="0" w:color="auto"/>
                <w:left w:val="none" w:sz="0" w:space="0" w:color="auto"/>
                <w:bottom w:val="none" w:sz="0" w:space="0" w:color="auto"/>
                <w:right w:val="none" w:sz="0" w:space="0" w:color="auto"/>
              </w:divBdr>
            </w:div>
            <w:div w:id="758526022">
              <w:marLeft w:val="0"/>
              <w:marRight w:val="0"/>
              <w:marTop w:val="0"/>
              <w:marBottom w:val="0"/>
              <w:divBdr>
                <w:top w:val="none" w:sz="0" w:space="0" w:color="auto"/>
                <w:left w:val="none" w:sz="0" w:space="0" w:color="auto"/>
                <w:bottom w:val="none" w:sz="0" w:space="0" w:color="auto"/>
                <w:right w:val="none" w:sz="0" w:space="0" w:color="auto"/>
              </w:divBdr>
            </w:div>
            <w:div w:id="16808168">
              <w:marLeft w:val="0"/>
              <w:marRight w:val="0"/>
              <w:marTop w:val="0"/>
              <w:marBottom w:val="0"/>
              <w:divBdr>
                <w:top w:val="none" w:sz="0" w:space="0" w:color="auto"/>
                <w:left w:val="none" w:sz="0" w:space="0" w:color="auto"/>
                <w:bottom w:val="none" w:sz="0" w:space="0" w:color="auto"/>
                <w:right w:val="none" w:sz="0" w:space="0" w:color="auto"/>
              </w:divBdr>
            </w:div>
            <w:div w:id="83302356">
              <w:marLeft w:val="0"/>
              <w:marRight w:val="0"/>
              <w:marTop w:val="0"/>
              <w:marBottom w:val="0"/>
              <w:divBdr>
                <w:top w:val="none" w:sz="0" w:space="0" w:color="auto"/>
                <w:left w:val="none" w:sz="0" w:space="0" w:color="auto"/>
                <w:bottom w:val="none" w:sz="0" w:space="0" w:color="auto"/>
                <w:right w:val="none" w:sz="0" w:space="0" w:color="auto"/>
              </w:divBdr>
            </w:div>
            <w:div w:id="963584107">
              <w:marLeft w:val="0"/>
              <w:marRight w:val="0"/>
              <w:marTop w:val="0"/>
              <w:marBottom w:val="0"/>
              <w:divBdr>
                <w:top w:val="none" w:sz="0" w:space="0" w:color="auto"/>
                <w:left w:val="none" w:sz="0" w:space="0" w:color="auto"/>
                <w:bottom w:val="none" w:sz="0" w:space="0" w:color="auto"/>
                <w:right w:val="none" w:sz="0" w:space="0" w:color="auto"/>
              </w:divBdr>
            </w:div>
            <w:div w:id="1224682654">
              <w:marLeft w:val="0"/>
              <w:marRight w:val="0"/>
              <w:marTop w:val="0"/>
              <w:marBottom w:val="0"/>
              <w:divBdr>
                <w:top w:val="none" w:sz="0" w:space="0" w:color="auto"/>
                <w:left w:val="none" w:sz="0" w:space="0" w:color="auto"/>
                <w:bottom w:val="none" w:sz="0" w:space="0" w:color="auto"/>
                <w:right w:val="none" w:sz="0" w:space="0" w:color="auto"/>
              </w:divBdr>
            </w:div>
            <w:div w:id="1231112815">
              <w:marLeft w:val="0"/>
              <w:marRight w:val="0"/>
              <w:marTop w:val="0"/>
              <w:marBottom w:val="0"/>
              <w:divBdr>
                <w:top w:val="none" w:sz="0" w:space="0" w:color="auto"/>
                <w:left w:val="none" w:sz="0" w:space="0" w:color="auto"/>
                <w:bottom w:val="none" w:sz="0" w:space="0" w:color="auto"/>
                <w:right w:val="none" w:sz="0" w:space="0" w:color="auto"/>
              </w:divBdr>
            </w:div>
            <w:div w:id="874200838">
              <w:marLeft w:val="0"/>
              <w:marRight w:val="0"/>
              <w:marTop w:val="0"/>
              <w:marBottom w:val="0"/>
              <w:divBdr>
                <w:top w:val="none" w:sz="0" w:space="0" w:color="auto"/>
                <w:left w:val="none" w:sz="0" w:space="0" w:color="auto"/>
                <w:bottom w:val="none" w:sz="0" w:space="0" w:color="auto"/>
                <w:right w:val="none" w:sz="0" w:space="0" w:color="auto"/>
              </w:divBdr>
            </w:div>
            <w:div w:id="1542403616">
              <w:marLeft w:val="0"/>
              <w:marRight w:val="0"/>
              <w:marTop w:val="0"/>
              <w:marBottom w:val="0"/>
              <w:divBdr>
                <w:top w:val="none" w:sz="0" w:space="0" w:color="auto"/>
                <w:left w:val="none" w:sz="0" w:space="0" w:color="auto"/>
                <w:bottom w:val="none" w:sz="0" w:space="0" w:color="auto"/>
                <w:right w:val="none" w:sz="0" w:space="0" w:color="auto"/>
              </w:divBdr>
            </w:div>
            <w:div w:id="133915285">
              <w:marLeft w:val="0"/>
              <w:marRight w:val="0"/>
              <w:marTop w:val="0"/>
              <w:marBottom w:val="0"/>
              <w:divBdr>
                <w:top w:val="none" w:sz="0" w:space="0" w:color="auto"/>
                <w:left w:val="none" w:sz="0" w:space="0" w:color="auto"/>
                <w:bottom w:val="none" w:sz="0" w:space="0" w:color="auto"/>
                <w:right w:val="none" w:sz="0" w:space="0" w:color="auto"/>
              </w:divBdr>
            </w:div>
            <w:div w:id="80300250">
              <w:marLeft w:val="0"/>
              <w:marRight w:val="0"/>
              <w:marTop w:val="0"/>
              <w:marBottom w:val="0"/>
              <w:divBdr>
                <w:top w:val="none" w:sz="0" w:space="0" w:color="auto"/>
                <w:left w:val="none" w:sz="0" w:space="0" w:color="auto"/>
                <w:bottom w:val="none" w:sz="0" w:space="0" w:color="auto"/>
                <w:right w:val="none" w:sz="0" w:space="0" w:color="auto"/>
              </w:divBdr>
            </w:div>
            <w:div w:id="1706519365">
              <w:marLeft w:val="0"/>
              <w:marRight w:val="0"/>
              <w:marTop w:val="0"/>
              <w:marBottom w:val="0"/>
              <w:divBdr>
                <w:top w:val="none" w:sz="0" w:space="0" w:color="auto"/>
                <w:left w:val="none" w:sz="0" w:space="0" w:color="auto"/>
                <w:bottom w:val="none" w:sz="0" w:space="0" w:color="auto"/>
                <w:right w:val="none" w:sz="0" w:space="0" w:color="auto"/>
              </w:divBdr>
            </w:div>
            <w:div w:id="1540321187">
              <w:marLeft w:val="0"/>
              <w:marRight w:val="0"/>
              <w:marTop w:val="0"/>
              <w:marBottom w:val="0"/>
              <w:divBdr>
                <w:top w:val="none" w:sz="0" w:space="0" w:color="auto"/>
                <w:left w:val="none" w:sz="0" w:space="0" w:color="auto"/>
                <w:bottom w:val="none" w:sz="0" w:space="0" w:color="auto"/>
                <w:right w:val="none" w:sz="0" w:space="0" w:color="auto"/>
              </w:divBdr>
            </w:div>
            <w:div w:id="2041085168">
              <w:marLeft w:val="0"/>
              <w:marRight w:val="0"/>
              <w:marTop w:val="0"/>
              <w:marBottom w:val="0"/>
              <w:divBdr>
                <w:top w:val="none" w:sz="0" w:space="0" w:color="auto"/>
                <w:left w:val="none" w:sz="0" w:space="0" w:color="auto"/>
                <w:bottom w:val="none" w:sz="0" w:space="0" w:color="auto"/>
                <w:right w:val="none" w:sz="0" w:space="0" w:color="auto"/>
              </w:divBdr>
            </w:div>
            <w:div w:id="585772702">
              <w:marLeft w:val="0"/>
              <w:marRight w:val="0"/>
              <w:marTop w:val="0"/>
              <w:marBottom w:val="0"/>
              <w:divBdr>
                <w:top w:val="none" w:sz="0" w:space="0" w:color="auto"/>
                <w:left w:val="none" w:sz="0" w:space="0" w:color="auto"/>
                <w:bottom w:val="none" w:sz="0" w:space="0" w:color="auto"/>
                <w:right w:val="none" w:sz="0" w:space="0" w:color="auto"/>
              </w:divBdr>
            </w:div>
            <w:div w:id="1974675586">
              <w:marLeft w:val="0"/>
              <w:marRight w:val="0"/>
              <w:marTop w:val="0"/>
              <w:marBottom w:val="0"/>
              <w:divBdr>
                <w:top w:val="none" w:sz="0" w:space="0" w:color="auto"/>
                <w:left w:val="none" w:sz="0" w:space="0" w:color="auto"/>
                <w:bottom w:val="none" w:sz="0" w:space="0" w:color="auto"/>
                <w:right w:val="none" w:sz="0" w:space="0" w:color="auto"/>
              </w:divBdr>
            </w:div>
            <w:div w:id="111287575">
              <w:marLeft w:val="0"/>
              <w:marRight w:val="0"/>
              <w:marTop w:val="0"/>
              <w:marBottom w:val="0"/>
              <w:divBdr>
                <w:top w:val="none" w:sz="0" w:space="0" w:color="auto"/>
                <w:left w:val="none" w:sz="0" w:space="0" w:color="auto"/>
                <w:bottom w:val="none" w:sz="0" w:space="0" w:color="auto"/>
                <w:right w:val="none" w:sz="0" w:space="0" w:color="auto"/>
              </w:divBdr>
            </w:div>
            <w:div w:id="516965767">
              <w:marLeft w:val="0"/>
              <w:marRight w:val="0"/>
              <w:marTop w:val="0"/>
              <w:marBottom w:val="0"/>
              <w:divBdr>
                <w:top w:val="none" w:sz="0" w:space="0" w:color="auto"/>
                <w:left w:val="none" w:sz="0" w:space="0" w:color="auto"/>
                <w:bottom w:val="none" w:sz="0" w:space="0" w:color="auto"/>
                <w:right w:val="none" w:sz="0" w:space="0" w:color="auto"/>
              </w:divBdr>
            </w:div>
            <w:div w:id="1504392288">
              <w:marLeft w:val="0"/>
              <w:marRight w:val="0"/>
              <w:marTop w:val="0"/>
              <w:marBottom w:val="0"/>
              <w:divBdr>
                <w:top w:val="none" w:sz="0" w:space="0" w:color="auto"/>
                <w:left w:val="none" w:sz="0" w:space="0" w:color="auto"/>
                <w:bottom w:val="none" w:sz="0" w:space="0" w:color="auto"/>
                <w:right w:val="none" w:sz="0" w:space="0" w:color="auto"/>
              </w:divBdr>
            </w:div>
            <w:div w:id="1308240868">
              <w:marLeft w:val="0"/>
              <w:marRight w:val="0"/>
              <w:marTop w:val="0"/>
              <w:marBottom w:val="0"/>
              <w:divBdr>
                <w:top w:val="none" w:sz="0" w:space="0" w:color="auto"/>
                <w:left w:val="none" w:sz="0" w:space="0" w:color="auto"/>
                <w:bottom w:val="none" w:sz="0" w:space="0" w:color="auto"/>
                <w:right w:val="none" w:sz="0" w:space="0" w:color="auto"/>
              </w:divBdr>
            </w:div>
            <w:div w:id="1554341510">
              <w:marLeft w:val="0"/>
              <w:marRight w:val="0"/>
              <w:marTop w:val="0"/>
              <w:marBottom w:val="0"/>
              <w:divBdr>
                <w:top w:val="none" w:sz="0" w:space="0" w:color="auto"/>
                <w:left w:val="none" w:sz="0" w:space="0" w:color="auto"/>
                <w:bottom w:val="none" w:sz="0" w:space="0" w:color="auto"/>
                <w:right w:val="none" w:sz="0" w:space="0" w:color="auto"/>
              </w:divBdr>
            </w:div>
            <w:div w:id="1716470176">
              <w:marLeft w:val="0"/>
              <w:marRight w:val="0"/>
              <w:marTop w:val="0"/>
              <w:marBottom w:val="0"/>
              <w:divBdr>
                <w:top w:val="none" w:sz="0" w:space="0" w:color="auto"/>
                <w:left w:val="none" w:sz="0" w:space="0" w:color="auto"/>
                <w:bottom w:val="none" w:sz="0" w:space="0" w:color="auto"/>
                <w:right w:val="none" w:sz="0" w:space="0" w:color="auto"/>
              </w:divBdr>
            </w:div>
            <w:div w:id="857886197">
              <w:marLeft w:val="0"/>
              <w:marRight w:val="0"/>
              <w:marTop w:val="0"/>
              <w:marBottom w:val="0"/>
              <w:divBdr>
                <w:top w:val="none" w:sz="0" w:space="0" w:color="auto"/>
                <w:left w:val="none" w:sz="0" w:space="0" w:color="auto"/>
                <w:bottom w:val="none" w:sz="0" w:space="0" w:color="auto"/>
                <w:right w:val="none" w:sz="0" w:space="0" w:color="auto"/>
              </w:divBdr>
            </w:div>
            <w:div w:id="1332679970">
              <w:marLeft w:val="0"/>
              <w:marRight w:val="0"/>
              <w:marTop w:val="0"/>
              <w:marBottom w:val="0"/>
              <w:divBdr>
                <w:top w:val="none" w:sz="0" w:space="0" w:color="auto"/>
                <w:left w:val="none" w:sz="0" w:space="0" w:color="auto"/>
                <w:bottom w:val="none" w:sz="0" w:space="0" w:color="auto"/>
                <w:right w:val="none" w:sz="0" w:space="0" w:color="auto"/>
              </w:divBdr>
            </w:div>
            <w:div w:id="1492140192">
              <w:marLeft w:val="0"/>
              <w:marRight w:val="0"/>
              <w:marTop w:val="0"/>
              <w:marBottom w:val="0"/>
              <w:divBdr>
                <w:top w:val="none" w:sz="0" w:space="0" w:color="auto"/>
                <w:left w:val="none" w:sz="0" w:space="0" w:color="auto"/>
                <w:bottom w:val="none" w:sz="0" w:space="0" w:color="auto"/>
                <w:right w:val="none" w:sz="0" w:space="0" w:color="auto"/>
              </w:divBdr>
            </w:div>
            <w:div w:id="1451777216">
              <w:marLeft w:val="0"/>
              <w:marRight w:val="0"/>
              <w:marTop w:val="0"/>
              <w:marBottom w:val="0"/>
              <w:divBdr>
                <w:top w:val="none" w:sz="0" w:space="0" w:color="auto"/>
                <w:left w:val="none" w:sz="0" w:space="0" w:color="auto"/>
                <w:bottom w:val="none" w:sz="0" w:space="0" w:color="auto"/>
                <w:right w:val="none" w:sz="0" w:space="0" w:color="auto"/>
              </w:divBdr>
            </w:div>
            <w:div w:id="1706517217">
              <w:marLeft w:val="0"/>
              <w:marRight w:val="0"/>
              <w:marTop w:val="0"/>
              <w:marBottom w:val="0"/>
              <w:divBdr>
                <w:top w:val="none" w:sz="0" w:space="0" w:color="auto"/>
                <w:left w:val="none" w:sz="0" w:space="0" w:color="auto"/>
                <w:bottom w:val="none" w:sz="0" w:space="0" w:color="auto"/>
                <w:right w:val="none" w:sz="0" w:space="0" w:color="auto"/>
              </w:divBdr>
            </w:div>
            <w:div w:id="37710995">
              <w:marLeft w:val="0"/>
              <w:marRight w:val="0"/>
              <w:marTop w:val="0"/>
              <w:marBottom w:val="0"/>
              <w:divBdr>
                <w:top w:val="none" w:sz="0" w:space="0" w:color="auto"/>
                <w:left w:val="none" w:sz="0" w:space="0" w:color="auto"/>
                <w:bottom w:val="none" w:sz="0" w:space="0" w:color="auto"/>
                <w:right w:val="none" w:sz="0" w:space="0" w:color="auto"/>
              </w:divBdr>
            </w:div>
            <w:div w:id="1573200178">
              <w:marLeft w:val="0"/>
              <w:marRight w:val="0"/>
              <w:marTop w:val="0"/>
              <w:marBottom w:val="0"/>
              <w:divBdr>
                <w:top w:val="none" w:sz="0" w:space="0" w:color="auto"/>
                <w:left w:val="none" w:sz="0" w:space="0" w:color="auto"/>
                <w:bottom w:val="none" w:sz="0" w:space="0" w:color="auto"/>
                <w:right w:val="none" w:sz="0" w:space="0" w:color="auto"/>
              </w:divBdr>
            </w:div>
            <w:div w:id="373585365">
              <w:marLeft w:val="0"/>
              <w:marRight w:val="0"/>
              <w:marTop w:val="0"/>
              <w:marBottom w:val="0"/>
              <w:divBdr>
                <w:top w:val="none" w:sz="0" w:space="0" w:color="auto"/>
                <w:left w:val="none" w:sz="0" w:space="0" w:color="auto"/>
                <w:bottom w:val="none" w:sz="0" w:space="0" w:color="auto"/>
                <w:right w:val="none" w:sz="0" w:space="0" w:color="auto"/>
              </w:divBdr>
            </w:div>
            <w:div w:id="650255121">
              <w:marLeft w:val="0"/>
              <w:marRight w:val="0"/>
              <w:marTop w:val="0"/>
              <w:marBottom w:val="0"/>
              <w:divBdr>
                <w:top w:val="none" w:sz="0" w:space="0" w:color="auto"/>
                <w:left w:val="none" w:sz="0" w:space="0" w:color="auto"/>
                <w:bottom w:val="none" w:sz="0" w:space="0" w:color="auto"/>
                <w:right w:val="none" w:sz="0" w:space="0" w:color="auto"/>
              </w:divBdr>
            </w:div>
            <w:div w:id="2039115569">
              <w:marLeft w:val="0"/>
              <w:marRight w:val="0"/>
              <w:marTop w:val="0"/>
              <w:marBottom w:val="0"/>
              <w:divBdr>
                <w:top w:val="none" w:sz="0" w:space="0" w:color="auto"/>
                <w:left w:val="none" w:sz="0" w:space="0" w:color="auto"/>
                <w:bottom w:val="none" w:sz="0" w:space="0" w:color="auto"/>
                <w:right w:val="none" w:sz="0" w:space="0" w:color="auto"/>
              </w:divBdr>
            </w:div>
            <w:div w:id="1100444783">
              <w:marLeft w:val="0"/>
              <w:marRight w:val="0"/>
              <w:marTop w:val="0"/>
              <w:marBottom w:val="0"/>
              <w:divBdr>
                <w:top w:val="none" w:sz="0" w:space="0" w:color="auto"/>
                <w:left w:val="none" w:sz="0" w:space="0" w:color="auto"/>
                <w:bottom w:val="none" w:sz="0" w:space="0" w:color="auto"/>
                <w:right w:val="none" w:sz="0" w:space="0" w:color="auto"/>
              </w:divBdr>
            </w:div>
            <w:div w:id="1753044538">
              <w:marLeft w:val="0"/>
              <w:marRight w:val="0"/>
              <w:marTop w:val="0"/>
              <w:marBottom w:val="0"/>
              <w:divBdr>
                <w:top w:val="none" w:sz="0" w:space="0" w:color="auto"/>
                <w:left w:val="none" w:sz="0" w:space="0" w:color="auto"/>
                <w:bottom w:val="none" w:sz="0" w:space="0" w:color="auto"/>
                <w:right w:val="none" w:sz="0" w:space="0" w:color="auto"/>
              </w:divBdr>
            </w:div>
            <w:div w:id="132138740">
              <w:marLeft w:val="0"/>
              <w:marRight w:val="0"/>
              <w:marTop w:val="0"/>
              <w:marBottom w:val="0"/>
              <w:divBdr>
                <w:top w:val="none" w:sz="0" w:space="0" w:color="auto"/>
                <w:left w:val="none" w:sz="0" w:space="0" w:color="auto"/>
                <w:bottom w:val="none" w:sz="0" w:space="0" w:color="auto"/>
                <w:right w:val="none" w:sz="0" w:space="0" w:color="auto"/>
              </w:divBdr>
            </w:div>
            <w:div w:id="422380461">
              <w:marLeft w:val="0"/>
              <w:marRight w:val="0"/>
              <w:marTop w:val="0"/>
              <w:marBottom w:val="0"/>
              <w:divBdr>
                <w:top w:val="none" w:sz="0" w:space="0" w:color="auto"/>
                <w:left w:val="none" w:sz="0" w:space="0" w:color="auto"/>
                <w:bottom w:val="none" w:sz="0" w:space="0" w:color="auto"/>
                <w:right w:val="none" w:sz="0" w:space="0" w:color="auto"/>
              </w:divBdr>
            </w:div>
            <w:div w:id="429548743">
              <w:marLeft w:val="0"/>
              <w:marRight w:val="0"/>
              <w:marTop w:val="0"/>
              <w:marBottom w:val="0"/>
              <w:divBdr>
                <w:top w:val="none" w:sz="0" w:space="0" w:color="auto"/>
                <w:left w:val="none" w:sz="0" w:space="0" w:color="auto"/>
                <w:bottom w:val="none" w:sz="0" w:space="0" w:color="auto"/>
                <w:right w:val="none" w:sz="0" w:space="0" w:color="auto"/>
              </w:divBdr>
            </w:div>
            <w:div w:id="1554849112">
              <w:marLeft w:val="0"/>
              <w:marRight w:val="0"/>
              <w:marTop w:val="0"/>
              <w:marBottom w:val="0"/>
              <w:divBdr>
                <w:top w:val="none" w:sz="0" w:space="0" w:color="auto"/>
                <w:left w:val="none" w:sz="0" w:space="0" w:color="auto"/>
                <w:bottom w:val="none" w:sz="0" w:space="0" w:color="auto"/>
                <w:right w:val="none" w:sz="0" w:space="0" w:color="auto"/>
              </w:divBdr>
            </w:div>
            <w:div w:id="1302732323">
              <w:marLeft w:val="0"/>
              <w:marRight w:val="0"/>
              <w:marTop w:val="0"/>
              <w:marBottom w:val="0"/>
              <w:divBdr>
                <w:top w:val="none" w:sz="0" w:space="0" w:color="auto"/>
                <w:left w:val="none" w:sz="0" w:space="0" w:color="auto"/>
                <w:bottom w:val="none" w:sz="0" w:space="0" w:color="auto"/>
                <w:right w:val="none" w:sz="0" w:space="0" w:color="auto"/>
              </w:divBdr>
            </w:div>
            <w:div w:id="719984264">
              <w:marLeft w:val="0"/>
              <w:marRight w:val="0"/>
              <w:marTop w:val="0"/>
              <w:marBottom w:val="0"/>
              <w:divBdr>
                <w:top w:val="none" w:sz="0" w:space="0" w:color="auto"/>
                <w:left w:val="none" w:sz="0" w:space="0" w:color="auto"/>
                <w:bottom w:val="none" w:sz="0" w:space="0" w:color="auto"/>
                <w:right w:val="none" w:sz="0" w:space="0" w:color="auto"/>
              </w:divBdr>
            </w:div>
            <w:div w:id="17519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6468">
      <w:bodyDiv w:val="1"/>
      <w:marLeft w:val="0"/>
      <w:marRight w:val="0"/>
      <w:marTop w:val="0"/>
      <w:marBottom w:val="0"/>
      <w:divBdr>
        <w:top w:val="none" w:sz="0" w:space="0" w:color="auto"/>
        <w:left w:val="none" w:sz="0" w:space="0" w:color="auto"/>
        <w:bottom w:val="none" w:sz="0" w:space="0" w:color="auto"/>
        <w:right w:val="none" w:sz="0" w:space="0" w:color="auto"/>
      </w:divBdr>
      <w:divsChild>
        <w:div w:id="372311397">
          <w:marLeft w:val="0"/>
          <w:marRight w:val="0"/>
          <w:marTop w:val="0"/>
          <w:marBottom w:val="0"/>
          <w:divBdr>
            <w:top w:val="none" w:sz="0" w:space="0" w:color="auto"/>
            <w:left w:val="none" w:sz="0" w:space="0" w:color="auto"/>
            <w:bottom w:val="none" w:sz="0" w:space="0" w:color="auto"/>
            <w:right w:val="none" w:sz="0" w:space="0" w:color="auto"/>
          </w:divBdr>
        </w:div>
        <w:div w:id="2004696464">
          <w:marLeft w:val="0"/>
          <w:marRight w:val="0"/>
          <w:marTop w:val="0"/>
          <w:marBottom w:val="0"/>
          <w:divBdr>
            <w:top w:val="none" w:sz="0" w:space="0" w:color="auto"/>
            <w:left w:val="none" w:sz="0" w:space="0" w:color="auto"/>
            <w:bottom w:val="none" w:sz="0" w:space="0" w:color="auto"/>
            <w:right w:val="none" w:sz="0" w:space="0" w:color="auto"/>
          </w:divBdr>
        </w:div>
        <w:div w:id="1227494391">
          <w:marLeft w:val="0"/>
          <w:marRight w:val="0"/>
          <w:marTop w:val="0"/>
          <w:marBottom w:val="0"/>
          <w:divBdr>
            <w:top w:val="none" w:sz="0" w:space="0" w:color="auto"/>
            <w:left w:val="none" w:sz="0" w:space="0" w:color="auto"/>
            <w:bottom w:val="none" w:sz="0" w:space="0" w:color="auto"/>
            <w:right w:val="none" w:sz="0" w:space="0" w:color="auto"/>
          </w:divBdr>
        </w:div>
        <w:div w:id="1846430850">
          <w:marLeft w:val="0"/>
          <w:marRight w:val="0"/>
          <w:marTop w:val="0"/>
          <w:marBottom w:val="0"/>
          <w:divBdr>
            <w:top w:val="none" w:sz="0" w:space="0" w:color="auto"/>
            <w:left w:val="none" w:sz="0" w:space="0" w:color="auto"/>
            <w:bottom w:val="none" w:sz="0" w:space="0" w:color="auto"/>
            <w:right w:val="none" w:sz="0" w:space="0" w:color="auto"/>
          </w:divBdr>
        </w:div>
        <w:div w:id="1012074315">
          <w:marLeft w:val="0"/>
          <w:marRight w:val="0"/>
          <w:marTop w:val="0"/>
          <w:marBottom w:val="0"/>
          <w:divBdr>
            <w:top w:val="none" w:sz="0" w:space="0" w:color="auto"/>
            <w:left w:val="none" w:sz="0" w:space="0" w:color="auto"/>
            <w:bottom w:val="none" w:sz="0" w:space="0" w:color="auto"/>
            <w:right w:val="none" w:sz="0" w:space="0" w:color="auto"/>
          </w:divBdr>
        </w:div>
        <w:div w:id="1144198767">
          <w:marLeft w:val="0"/>
          <w:marRight w:val="0"/>
          <w:marTop w:val="0"/>
          <w:marBottom w:val="0"/>
          <w:divBdr>
            <w:top w:val="none" w:sz="0" w:space="0" w:color="auto"/>
            <w:left w:val="none" w:sz="0" w:space="0" w:color="auto"/>
            <w:bottom w:val="none" w:sz="0" w:space="0" w:color="auto"/>
            <w:right w:val="none" w:sz="0" w:space="0" w:color="auto"/>
          </w:divBdr>
        </w:div>
      </w:divsChild>
    </w:div>
    <w:div w:id="979188545">
      <w:bodyDiv w:val="1"/>
      <w:marLeft w:val="0"/>
      <w:marRight w:val="0"/>
      <w:marTop w:val="0"/>
      <w:marBottom w:val="0"/>
      <w:divBdr>
        <w:top w:val="none" w:sz="0" w:space="0" w:color="auto"/>
        <w:left w:val="none" w:sz="0" w:space="0" w:color="auto"/>
        <w:bottom w:val="none" w:sz="0" w:space="0" w:color="auto"/>
        <w:right w:val="none" w:sz="0" w:space="0" w:color="auto"/>
      </w:divBdr>
      <w:divsChild>
        <w:div w:id="1438331672">
          <w:marLeft w:val="0"/>
          <w:marRight w:val="0"/>
          <w:marTop w:val="0"/>
          <w:marBottom w:val="0"/>
          <w:divBdr>
            <w:top w:val="none" w:sz="0" w:space="0" w:color="auto"/>
            <w:left w:val="none" w:sz="0" w:space="0" w:color="auto"/>
            <w:bottom w:val="none" w:sz="0" w:space="0" w:color="auto"/>
            <w:right w:val="none" w:sz="0" w:space="0" w:color="auto"/>
          </w:divBdr>
          <w:divsChild>
            <w:div w:id="904877902">
              <w:marLeft w:val="0"/>
              <w:marRight w:val="0"/>
              <w:marTop w:val="0"/>
              <w:marBottom w:val="0"/>
              <w:divBdr>
                <w:top w:val="none" w:sz="0" w:space="0" w:color="auto"/>
                <w:left w:val="none" w:sz="0" w:space="0" w:color="auto"/>
                <w:bottom w:val="none" w:sz="0" w:space="0" w:color="auto"/>
                <w:right w:val="none" w:sz="0" w:space="0" w:color="auto"/>
              </w:divBdr>
            </w:div>
            <w:div w:id="1961763080">
              <w:marLeft w:val="0"/>
              <w:marRight w:val="0"/>
              <w:marTop w:val="0"/>
              <w:marBottom w:val="0"/>
              <w:divBdr>
                <w:top w:val="none" w:sz="0" w:space="0" w:color="auto"/>
                <w:left w:val="none" w:sz="0" w:space="0" w:color="auto"/>
                <w:bottom w:val="none" w:sz="0" w:space="0" w:color="auto"/>
                <w:right w:val="none" w:sz="0" w:space="0" w:color="auto"/>
              </w:divBdr>
            </w:div>
            <w:div w:id="1327974128">
              <w:marLeft w:val="0"/>
              <w:marRight w:val="0"/>
              <w:marTop w:val="0"/>
              <w:marBottom w:val="0"/>
              <w:divBdr>
                <w:top w:val="none" w:sz="0" w:space="0" w:color="auto"/>
                <w:left w:val="none" w:sz="0" w:space="0" w:color="auto"/>
                <w:bottom w:val="none" w:sz="0" w:space="0" w:color="auto"/>
                <w:right w:val="none" w:sz="0" w:space="0" w:color="auto"/>
              </w:divBdr>
            </w:div>
            <w:div w:id="2101103646">
              <w:marLeft w:val="0"/>
              <w:marRight w:val="0"/>
              <w:marTop w:val="0"/>
              <w:marBottom w:val="0"/>
              <w:divBdr>
                <w:top w:val="none" w:sz="0" w:space="0" w:color="auto"/>
                <w:left w:val="none" w:sz="0" w:space="0" w:color="auto"/>
                <w:bottom w:val="none" w:sz="0" w:space="0" w:color="auto"/>
                <w:right w:val="none" w:sz="0" w:space="0" w:color="auto"/>
              </w:divBdr>
            </w:div>
            <w:div w:id="784033989">
              <w:marLeft w:val="0"/>
              <w:marRight w:val="0"/>
              <w:marTop w:val="0"/>
              <w:marBottom w:val="0"/>
              <w:divBdr>
                <w:top w:val="none" w:sz="0" w:space="0" w:color="auto"/>
                <w:left w:val="none" w:sz="0" w:space="0" w:color="auto"/>
                <w:bottom w:val="none" w:sz="0" w:space="0" w:color="auto"/>
                <w:right w:val="none" w:sz="0" w:space="0" w:color="auto"/>
              </w:divBdr>
            </w:div>
            <w:div w:id="2046052121">
              <w:marLeft w:val="0"/>
              <w:marRight w:val="0"/>
              <w:marTop w:val="0"/>
              <w:marBottom w:val="0"/>
              <w:divBdr>
                <w:top w:val="none" w:sz="0" w:space="0" w:color="auto"/>
                <w:left w:val="none" w:sz="0" w:space="0" w:color="auto"/>
                <w:bottom w:val="none" w:sz="0" w:space="0" w:color="auto"/>
                <w:right w:val="none" w:sz="0" w:space="0" w:color="auto"/>
              </w:divBdr>
            </w:div>
            <w:div w:id="409157398">
              <w:marLeft w:val="0"/>
              <w:marRight w:val="0"/>
              <w:marTop w:val="0"/>
              <w:marBottom w:val="0"/>
              <w:divBdr>
                <w:top w:val="none" w:sz="0" w:space="0" w:color="auto"/>
                <w:left w:val="none" w:sz="0" w:space="0" w:color="auto"/>
                <w:bottom w:val="none" w:sz="0" w:space="0" w:color="auto"/>
                <w:right w:val="none" w:sz="0" w:space="0" w:color="auto"/>
              </w:divBdr>
            </w:div>
            <w:div w:id="1269654844">
              <w:marLeft w:val="0"/>
              <w:marRight w:val="0"/>
              <w:marTop w:val="0"/>
              <w:marBottom w:val="0"/>
              <w:divBdr>
                <w:top w:val="none" w:sz="0" w:space="0" w:color="auto"/>
                <w:left w:val="none" w:sz="0" w:space="0" w:color="auto"/>
                <w:bottom w:val="none" w:sz="0" w:space="0" w:color="auto"/>
                <w:right w:val="none" w:sz="0" w:space="0" w:color="auto"/>
              </w:divBdr>
            </w:div>
            <w:div w:id="1259487359">
              <w:marLeft w:val="0"/>
              <w:marRight w:val="0"/>
              <w:marTop w:val="0"/>
              <w:marBottom w:val="0"/>
              <w:divBdr>
                <w:top w:val="none" w:sz="0" w:space="0" w:color="auto"/>
                <w:left w:val="none" w:sz="0" w:space="0" w:color="auto"/>
                <w:bottom w:val="none" w:sz="0" w:space="0" w:color="auto"/>
                <w:right w:val="none" w:sz="0" w:space="0" w:color="auto"/>
              </w:divBdr>
            </w:div>
            <w:div w:id="1690447184">
              <w:marLeft w:val="0"/>
              <w:marRight w:val="0"/>
              <w:marTop w:val="0"/>
              <w:marBottom w:val="0"/>
              <w:divBdr>
                <w:top w:val="none" w:sz="0" w:space="0" w:color="auto"/>
                <w:left w:val="none" w:sz="0" w:space="0" w:color="auto"/>
                <w:bottom w:val="none" w:sz="0" w:space="0" w:color="auto"/>
                <w:right w:val="none" w:sz="0" w:space="0" w:color="auto"/>
              </w:divBdr>
            </w:div>
            <w:div w:id="1603489657">
              <w:marLeft w:val="0"/>
              <w:marRight w:val="0"/>
              <w:marTop w:val="0"/>
              <w:marBottom w:val="0"/>
              <w:divBdr>
                <w:top w:val="none" w:sz="0" w:space="0" w:color="auto"/>
                <w:left w:val="none" w:sz="0" w:space="0" w:color="auto"/>
                <w:bottom w:val="none" w:sz="0" w:space="0" w:color="auto"/>
                <w:right w:val="none" w:sz="0" w:space="0" w:color="auto"/>
              </w:divBdr>
            </w:div>
            <w:div w:id="1841386066">
              <w:marLeft w:val="0"/>
              <w:marRight w:val="0"/>
              <w:marTop w:val="0"/>
              <w:marBottom w:val="0"/>
              <w:divBdr>
                <w:top w:val="none" w:sz="0" w:space="0" w:color="auto"/>
                <w:left w:val="none" w:sz="0" w:space="0" w:color="auto"/>
                <w:bottom w:val="none" w:sz="0" w:space="0" w:color="auto"/>
                <w:right w:val="none" w:sz="0" w:space="0" w:color="auto"/>
              </w:divBdr>
            </w:div>
            <w:div w:id="1111166090">
              <w:marLeft w:val="0"/>
              <w:marRight w:val="0"/>
              <w:marTop w:val="0"/>
              <w:marBottom w:val="0"/>
              <w:divBdr>
                <w:top w:val="none" w:sz="0" w:space="0" w:color="auto"/>
                <w:left w:val="none" w:sz="0" w:space="0" w:color="auto"/>
                <w:bottom w:val="none" w:sz="0" w:space="0" w:color="auto"/>
                <w:right w:val="none" w:sz="0" w:space="0" w:color="auto"/>
              </w:divBdr>
            </w:div>
            <w:div w:id="192621149">
              <w:marLeft w:val="0"/>
              <w:marRight w:val="0"/>
              <w:marTop w:val="0"/>
              <w:marBottom w:val="0"/>
              <w:divBdr>
                <w:top w:val="none" w:sz="0" w:space="0" w:color="auto"/>
                <w:left w:val="none" w:sz="0" w:space="0" w:color="auto"/>
                <w:bottom w:val="none" w:sz="0" w:space="0" w:color="auto"/>
                <w:right w:val="none" w:sz="0" w:space="0" w:color="auto"/>
              </w:divBdr>
            </w:div>
            <w:div w:id="1224100199">
              <w:marLeft w:val="0"/>
              <w:marRight w:val="0"/>
              <w:marTop w:val="0"/>
              <w:marBottom w:val="0"/>
              <w:divBdr>
                <w:top w:val="none" w:sz="0" w:space="0" w:color="auto"/>
                <w:left w:val="none" w:sz="0" w:space="0" w:color="auto"/>
                <w:bottom w:val="none" w:sz="0" w:space="0" w:color="auto"/>
                <w:right w:val="none" w:sz="0" w:space="0" w:color="auto"/>
              </w:divBdr>
            </w:div>
            <w:div w:id="553124896">
              <w:marLeft w:val="0"/>
              <w:marRight w:val="0"/>
              <w:marTop w:val="0"/>
              <w:marBottom w:val="0"/>
              <w:divBdr>
                <w:top w:val="none" w:sz="0" w:space="0" w:color="auto"/>
                <w:left w:val="none" w:sz="0" w:space="0" w:color="auto"/>
                <w:bottom w:val="none" w:sz="0" w:space="0" w:color="auto"/>
                <w:right w:val="none" w:sz="0" w:space="0" w:color="auto"/>
              </w:divBdr>
            </w:div>
            <w:div w:id="1527644310">
              <w:marLeft w:val="0"/>
              <w:marRight w:val="0"/>
              <w:marTop w:val="0"/>
              <w:marBottom w:val="0"/>
              <w:divBdr>
                <w:top w:val="none" w:sz="0" w:space="0" w:color="auto"/>
                <w:left w:val="none" w:sz="0" w:space="0" w:color="auto"/>
                <w:bottom w:val="none" w:sz="0" w:space="0" w:color="auto"/>
                <w:right w:val="none" w:sz="0" w:space="0" w:color="auto"/>
              </w:divBdr>
            </w:div>
            <w:div w:id="2139911704">
              <w:marLeft w:val="0"/>
              <w:marRight w:val="0"/>
              <w:marTop w:val="0"/>
              <w:marBottom w:val="0"/>
              <w:divBdr>
                <w:top w:val="none" w:sz="0" w:space="0" w:color="auto"/>
                <w:left w:val="none" w:sz="0" w:space="0" w:color="auto"/>
                <w:bottom w:val="none" w:sz="0" w:space="0" w:color="auto"/>
                <w:right w:val="none" w:sz="0" w:space="0" w:color="auto"/>
              </w:divBdr>
            </w:div>
            <w:div w:id="742022730">
              <w:marLeft w:val="0"/>
              <w:marRight w:val="0"/>
              <w:marTop w:val="0"/>
              <w:marBottom w:val="0"/>
              <w:divBdr>
                <w:top w:val="none" w:sz="0" w:space="0" w:color="auto"/>
                <w:left w:val="none" w:sz="0" w:space="0" w:color="auto"/>
                <w:bottom w:val="none" w:sz="0" w:space="0" w:color="auto"/>
                <w:right w:val="none" w:sz="0" w:space="0" w:color="auto"/>
              </w:divBdr>
            </w:div>
            <w:div w:id="1925409108">
              <w:marLeft w:val="0"/>
              <w:marRight w:val="0"/>
              <w:marTop w:val="0"/>
              <w:marBottom w:val="0"/>
              <w:divBdr>
                <w:top w:val="none" w:sz="0" w:space="0" w:color="auto"/>
                <w:left w:val="none" w:sz="0" w:space="0" w:color="auto"/>
                <w:bottom w:val="none" w:sz="0" w:space="0" w:color="auto"/>
                <w:right w:val="none" w:sz="0" w:space="0" w:color="auto"/>
              </w:divBdr>
            </w:div>
            <w:div w:id="1386489727">
              <w:marLeft w:val="0"/>
              <w:marRight w:val="0"/>
              <w:marTop w:val="0"/>
              <w:marBottom w:val="0"/>
              <w:divBdr>
                <w:top w:val="none" w:sz="0" w:space="0" w:color="auto"/>
                <w:left w:val="none" w:sz="0" w:space="0" w:color="auto"/>
                <w:bottom w:val="none" w:sz="0" w:space="0" w:color="auto"/>
                <w:right w:val="none" w:sz="0" w:space="0" w:color="auto"/>
              </w:divBdr>
            </w:div>
            <w:div w:id="1395086496">
              <w:marLeft w:val="0"/>
              <w:marRight w:val="0"/>
              <w:marTop w:val="0"/>
              <w:marBottom w:val="0"/>
              <w:divBdr>
                <w:top w:val="none" w:sz="0" w:space="0" w:color="auto"/>
                <w:left w:val="none" w:sz="0" w:space="0" w:color="auto"/>
                <w:bottom w:val="none" w:sz="0" w:space="0" w:color="auto"/>
                <w:right w:val="none" w:sz="0" w:space="0" w:color="auto"/>
              </w:divBdr>
            </w:div>
            <w:div w:id="419183021">
              <w:marLeft w:val="0"/>
              <w:marRight w:val="0"/>
              <w:marTop w:val="0"/>
              <w:marBottom w:val="0"/>
              <w:divBdr>
                <w:top w:val="none" w:sz="0" w:space="0" w:color="auto"/>
                <w:left w:val="none" w:sz="0" w:space="0" w:color="auto"/>
                <w:bottom w:val="none" w:sz="0" w:space="0" w:color="auto"/>
                <w:right w:val="none" w:sz="0" w:space="0" w:color="auto"/>
              </w:divBdr>
            </w:div>
            <w:div w:id="1091468243">
              <w:marLeft w:val="0"/>
              <w:marRight w:val="0"/>
              <w:marTop w:val="0"/>
              <w:marBottom w:val="0"/>
              <w:divBdr>
                <w:top w:val="none" w:sz="0" w:space="0" w:color="auto"/>
                <w:left w:val="none" w:sz="0" w:space="0" w:color="auto"/>
                <w:bottom w:val="none" w:sz="0" w:space="0" w:color="auto"/>
                <w:right w:val="none" w:sz="0" w:space="0" w:color="auto"/>
              </w:divBdr>
            </w:div>
            <w:div w:id="2067600305">
              <w:marLeft w:val="0"/>
              <w:marRight w:val="0"/>
              <w:marTop w:val="0"/>
              <w:marBottom w:val="0"/>
              <w:divBdr>
                <w:top w:val="none" w:sz="0" w:space="0" w:color="auto"/>
                <w:left w:val="none" w:sz="0" w:space="0" w:color="auto"/>
                <w:bottom w:val="none" w:sz="0" w:space="0" w:color="auto"/>
                <w:right w:val="none" w:sz="0" w:space="0" w:color="auto"/>
              </w:divBdr>
            </w:div>
            <w:div w:id="191001086">
              <w:marLeft w:val="0"/>
              <w:marRight w:val="0"/>
              <w:marTop w:val="0"/>
              <w:marBottom w:val="0"/>
              <w:divBdr>
                <w:top w:val="none" w:sz="0" w:space="0" w:color="auto"/>
                <w:left w:val="none" w:sz="0" w:space="0" w:color="auto"/>
                <w:bottom w:val="none" w:sz="0" w:space="0" w:color="auto"/>
                <w:right w:val="none" w:sz="0" w:space="0" w:color="auto"/>
              </w:divBdr>
            </w:div>
            <w:div w:id="1218783514">
              <w:marLeft w:val="0"/>
              <w:marRight w:val="0"/>
              <w:marTop w:val="0"/>
              <w:marBottom w:val="0"/>
              <w:divBdr>
                <w:top w:val="none" w:sz="0" w:space="0" w:color="auto"/>
                <w:left w:val="none" w:sz="0" w:space="0" w:color="auto"/>
                <w:bottom w:val="none" w:sz="0" w:space="0" w:color="auto"/>
                <w:right w:val="none" w:sz="0" w:space="0" w:color="auto"/>
              </w:divBdr>
            </w:div>
            <w:div w:id="1812288870">
              <w:marLeft w:val="0"/>
              <w:marRight w:val="0"/>
              <w:marTop w:val="0"/>
              <w:marBottom w:val="0"/>
              <w:divBdr>
                <w:top w:val="none" w:sz="0" w:space="0" w:color="auto"/>
                <w:left w:val="none" w:sz="0" w:space="0" w:color="auto"/>
                <w:bottom w:val="none" w:sz="0" w:space="0" w:color="auto"/>
                <w:right w:val="none" w:sz="0" w:space="0" w:color="auto"/>
              </w:divBdr>
            </w:div>
            <w:div w:id="1328173073">
              <w:marLeft w:val="0"/>
              <w:marRight w:val="0"/>
              <w:marTop w:val="0"/>
              <w:marBottom w:val="0"/>
              <w:divBdr>
                <w:top w:val="none" w:sz="0" w:space="0" w:color="auto"/>
                <w:left w:val="none" w:sz="0" w:space="0" w:color="auto"/>
                <w:bottom w:val="none" w:sz="0" w:space="0" w:color="auto"/>
                <w:right w:val="none" w:sz="0" w:space="0" w:color="auto"/>
              </w:divBdr>
            </w:div>
            <w:div w:id="1062488360">
              <w:marLeft w:val="0"/>
              <w:marRight w:val="0"/>
              <w:marTop w:val="0"/>
              <w:marBottom w:val="0"/>
              <w:divBdr>
                <w:top w:val="none" w:sz="0" w:space="0" w:color="auto"/>
                <w:left w:val="none" w:sz="0" w:space="0" w:color="auto"/>
                <w:bottom w:val="none" w:sz="0" w:space="0" w:color="auto"/>
                <w:right w:val="none" w:sz="0" w:space="0" w:color="auto"/>
              </w:divBdr>
            </w:div>
            <w:div w:id="373119859">
              <w:marLeft w:val="0"/>
              <w:marRight w:val="0"/>
              <w:marTop w:val="0"/>
              <w:marBottom w:val="0"/>
              <w:divBdr>
                <w:top w:val="none" w:sz="0" w:space="0" w:color="auto"/>
                <w:left w:val="none" w:sz="0" w:space="0" w:color="auto"/>
                <w:bottom w:val="none" w:sz="0" w:space="0" w:color="auto"/>
                <w:right w:val="none" w:sz="0" w:space="0" w:color="auto"/>
              </w:divBdr>
            </w:div>
            <w:div w:id="1694456140">
              <w:marLeft w:val="0"/>
              <w:marRight w:val="0"/>
              <w:marTop w:val="0"/>
              <w:marBottom w:val="0"/>
              <w:divBdr>
                <w:top w:val="none" w:sz="0" w:space="0" w:color="auto"/>
                <w:left w:val="none" w:sz="0" w:space="0" w:color="auto"/>
                <w:bottom w:val="none" w:sz="0" w:space="0" w:color="auto"/>
                <w:right w:val="none" w:sz="0" w:space="0" w:color="auto"/>
              </w:divBdr>
            </w:div>
            <w:div w:id="1839803539">
              <w:marLeft w:val="0"/>
              <w:marRight w:val="0"/>
              <w:marTop w:val="0"/>
              <w:marBottom w:val="0"/>
              <w:divBdr>
                <w:top w:val="none" w:sz="0" w:space="0" w:color="auto"/>
                <w:left w:val="none" w:sz="0" w:space="0" w:color="auto"/>
                <w:bottom w:val="none" w:sz="0" w:space="0" w:color="auto"/>
                <w:right w:val="none" w:sz="0" w:space="0" w:color="auto"/>
              </w:divBdr>
            </w:div>
            <w:div w:id="650909949">
              <w:marLeft w:val="0"/>
              <w:marRight w:val="0"/>
              <w:marTop w:val="0"/>
              <w:marBottom w:val="0"/>
              <w:divBdr>
                <w:top w:val="none" w:sz="0" w:space="0" w:color="auto"/>
                <w:left w:val="none" w:sz="0" w:space="0" w:color="auto"/>
                <w:bottom w:val="none" w:sz="0" w:space="0" w:color="auto"/>
                <w:right w:val="none" w:sz="0" w:space="0" w:color="auto"/>
              </w:divBdr>
            </w:div>
            <w:div w:id="729815887">
              <w:marLeft w:val="0"/>
              <w:marRight w:val="0"/>
              <w:marTop w:val="0"/>
              <w:marBottom w:val="0"/>
              <w:divBdr>
                <w:top w:val="none" w:sz="0" w:space="0" w:color="auto"/>
                <w:left w:val="none" w:sz="0" w:space="0" w:color="auto"/>
                <w:bottom w:val="none" w:sz="0" w:space="0" w:color="auto"/>
                <w:right w:val="none" w:sz="0" w:space="0" w:color="auto"/>
              </w:divBdr>
            </w:div>
            <w:div w:id="621883691">
              <w:marLeft w:val="0"/>
              <w:marRight w:val="0"/>
              <w:marTop w:val="0"/>
              <w:marBottom w:val="0"/>
              <w:divBdr>
                <w:top w:val="none" w:sz="0" w:space="0" w:color="auto"/>
                <w:left w:val="none" w:sz="0" w:space="0" w:color="auto"/>
                <w:bottom w:val="none" w:sz="0" w:space="0" w:color="auto"/>
                <w:right w:val="none" w:sz="0" w:space="0" w:color="auto"/>
              </w:divBdr>
            </w:div>
            <w:div w:id="1581328129">
              <w:marLeft w:val="0"/>
              <w:marRight w:val="0"/>
              <w:marTop w:val="0"/>
              <w:marBottom w:val="0"/>
              <w:divBdr>
                <w:top w:val="none" w:sz="0" w:space="0" w:color="auto"/>
                <w:left w:val="none" w:sz="0" w:space="0" w:color="auto"/>
                <w:bottom w:val="none" w:sz="0" w:space="0" w:color="auto"/>
                <w:right w:val="none" w:sz="0" w:space="0" w:color="auto"/>
              </w:divBdr>
            </w:div>
            <w:div w:id="1468429294">
              <w:marLeft w:val="0"/>
              <w:marRight w:val="0"/>
              <w:marTop w:val="0"/>
              <w:marBottom w:val="0"/>
              <w:divBdr>
                <w:top w:val="none" w:sz="0" w:space="0" w:color="auto"/>
                <w:left w:val="none" w:sz="0" w:space="0" w:color="auto"/>
                <w:bottom w:val="none" w:sz="0" w:space="0" w:color="auto"/>
                <w:right w:val="none" w:sz="0" w:space="0" w:color="auto"/>
              </w:divBdr>
            </w:div>
            <w:div w:id="455873903">
              <w:marLeft w:val="0"/>
              <w:marRight w:val="0"/>
              <w:marTop w:val="0"/>
              <w:marBottom w:val="0"/>
              <w:divBdr>
                <w:top w:val="none" w:sz="0" w:space="0" w:color="auto"/>
                <w:left w:val="none" w:sz="0" w:space="0" w:color="auto"/>
                <w:bottom w:val="none" w:sz="0" w:space="0" w:color="auto"/>
                <w:right w:val="none" w:sz="0" w:space="0" w:color="auto"/>
              </w:divBdr>
            </w:div>
            <w:div w:id="1473905248">
              <w:marLeft w:val="0"/>
              <w:marRight w:val="0"/>
              <w:marTop w:val="0"/>
              <w:marBottom w:val="0"/>
              <w:divBdr>
                <w:top w:val="none" w:sz="0" w:space="0" w:color="auto"/>
                <w:left w:val="none" w:sz="0" w:space="0" w:color="auto"/>
                <w:bottom w:val="none" w:sz="0" w:space="0" w:color="auto"/>
                <w:right w:val="none" w:sz="0" w:space="0" w:color="auto"/>
              </w:divBdr>
            </w:div>
            <w:div w:id="558321076">
              <w:marLeft w:val="0"/>
              <w:marRight w:val="0"/>
              <w:marTop w:val="0"/>
              <w:marBottom w:val="0"/>
              <w:divBdr>
                <w:top w:val="none" w:sz="0" w:space="0" w:color="auto"/>
                <w:left w:val="none" w:sz="0" w:space="0" w:color="auto"/>
                <w:bottom w:val="none" w:sz="0" w:space="0" w:color="auto"/>
                <w:right w:val="none" w:sz="0" w:space="0" w:color="auto"/>
              </w:divBdr>
            </w:div>
            <w:div w:id="679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7686">
      <w:bodyDiv w:val="1"/>
      <w:marLeft w:val="0"/>
      <w:marRight w:val="0"/>
      <w:marTop w:val="0"/>
      <w:marBottom w:val="0"/>
      <w:divBdr>
        <w:top w:val="none" w:sz="0" w:space="0" w:color="auto"/>
        <w:left w:val="none" w:sz="0" w:space="0" w:color="auto"/>
        <w:bottom w:val="none" w:sz="0" w:space="0" w:color="auto"/>
        <w:right w:val="none" w:sz="0" w:space="0" w:color="auto"/>
      </w:divBdr>
      <w:divsChild>
        <w:div w:id="371732391">
          <w:marLeft w:val="0"/>
          <w:marRight w:val="0"/>
          <w:marTop w:val="0"/>
          <w:marBottom w:val="0"/>
          <w:divBdr>
            <w:top w:val="none" w:sz="0" w:space="0" w:color="auto"/>
            <w:left w:val="none" w:sz="0" w:space="0" w:color="auto"/>
            <w:bottom w:val="none" w:sz="0" w:space="0" w:color="auto"/>
            <w:right w:val="none" w:sz="0" w:space="0" w:color="auto"/>
          </w:divBdr>
          <w:divsChild>
            <w:div w:id="334528501">
              <w:marLeft w:val="0"/>
              <w:marRight w:val="0"/>
              <w:marTop w:val="0"/>
              <w:marBottom w:val="0"/>
              <w:divBdr>
                <w:top w:val="none" w:sz="0" w:space="0" w:color="auto"/>
                <w:left w:val="none" w:sz="0" w:space="0" w:color="auto"/>
                <w:bottom w:val="none" w:sz="0" w:space="0" w:color="auto"/>
                <w:right w:val="none" w:sz="0" w:space="0" w:color="auto"/>
              </w:divBdr>
            </w:div>
            <w:div w:id="68617530">
              <w:marLeft w:val="0"/>
              <w:marRight w:val="0"/>
              <w:marTop w:val="0"/>
              <w:marBottom w:val="0"/>
              <w:divBdr>
                <w:top w:val="none" w:sz="0" w:space="0" w:color="auto"/>
                <w:left w:val="none" w:sz="0" w:space="0" w:color="auto"/>
                <w:bottom w:val="none" w:sz="0" w:space="0" w:color="auto"/>
                <w:right w:val="none" w:sz="0" w:space="0" w:color="auto"/>
              </w:divBdr>
            </w:div>
            <w:div w:id="2047369201">
              <w:marLeft w:val="0"/>
              <w:marRight w:val="0"/>
              <w:marTop w:val="0"/>
              <w:marBottom w:val="0"/>
              <w:divBdr>
                <w:top w:val="none" w:sz="0" w:space="0" w:color="auto"/>
                <w:left w:val="none" w:sz="0" w:space="0" w:color="auto"/>
                <w:bottom w:val="none" w:sz="0" w:space="0" w:color="auto"/>
                <w:right w:val="none" w:sz="0" w:space="0" w:color="auto"/>
              </w:divBdr>
            </w:div>
            <w:div w:id="1305623529">
              <w:marLeft w:val="0"/>
              <w:marRight w:val="0"/>
              <w:marTop w:val="0"/>
              <w:marBottom w:val="0"/>
              <w:divBdr>
                <w:top w:val="none" w:sz="0" w:space="0" w:color="auto"/>
                <w:left w:val="none" w:sz="0" w:space="0" w:color="auto"/>
                <w:bottom w:val="none" w:sz="0" w:space="0" w:color="auto"/>
                <w:right w:val="none" w:sz="0" w:space="0" w:color="auto"/>
              </w:divBdr>
            </w:div>
            <w:div w:id="2073889495">
              <w:marLeft w:val="0"/>
              <w:marRight w:val="0"/>
              <w:marTop w:val="0"/>
              <w:marBottom w:val="0"/>
              <w:divBdr>
                <w:top w:val="none" w:sz="0" w:space="0" w:color="auto"/>
                <w:left w:val="none" w:sz="0" w:space="0" w:color="auto"/>
                <w:bottom w:val="none" w:sz="0" w:space="0" w:color="auto"/>
                <w:right w:val="none" w:sz="0" w:space="0" w:color="auto"/>
              </w:divBdr>
            </w:div>
            <w:div w:id="1821845792">
              <w:marLeft w:val="0"/>
              <w:marRight w:val="0"/>
              <w:marTop w:val="0"/>
              <w:marBottom w:val="0"/>
              <w:divBdr>
                <w:top w:val="none" w:sz="0" w:space="0" w:color="auto"/>
                <w:left w:val="none" w:sz="0" w:space="0" w:color="auto"/>
                <w:bottom w:val="none" w:sz="0" w:space="0" w:color="auto"/>
                <w:right w:val="none" w:sz="0" w:space="0" w:color="auto"/>
              </w:divBdr>
            </w:div>
            <w:div w:id="951858287">
              <w:marLeft w:val="0"/>
              <w:marRight w:val="0"/>
              <w:marTop w:val="0"/>
              <w:marBottom w:val="0"/>
              <w:divBdr>
                <w:top w:val="none" w:sz="0" w:space="0" w:color="auto"/>
                <w:left w:val="none" w:sz="0" w:space="0" w:color="auto"/>
                <w:bottom w:val="none" w:sz="0" w:space="0" w:color="auto"/>
                <w:right w:val="none" w:sz="0" w:space="0" w:color="auto"/>
              </w:divBdr>
            </w:div>
            <w:div w:id="248123243">
              <w:marLeft w:val="0"/>
              <w:marRight w:val="0"/>
              <w:marTop w:val="0"/>
              <w:marBottom w:val="0"/>
              <w:divBdr>
                <w:top w:val="none" w:sz="0" w:space="0" w:color="auto"/>
                <w:left w:val="none" w:sz="0" w:space="0" w:color="auto"/>
                <w:bottom w:val="none" w:sz="0" w:space="0" w:color="auto"/>
                <w:right w:val="none" w:sz="0" w:space="0" w:color="auto"/>
              </w:divBdr>
            </w:div>
            <w:div w:id="400298893">
              <w:marLeft w:val="0"/>
              <w:marRight w:val="0"/>
              <w:marTop w:val="0"/>
              <w:marBottom w:val="0"/>
              <w:divBdr>
                <w:top w:val="none" w:sz="0" w:space="0" w:color="auto"/>
                <w:left w:val="none" w:sz="0" w:space="0" w:color="auto"/>
                <w:bottom w:val="none" w:sz="0" w:space="0" w:color="auto"/>
                <w:right w:val="none" w:sz="0" w:space="0" w:color="auto"/>
              </w:divBdr>
            </w:div>
            <w:div w:id="387996900">
              <w:marLeft w:val="0"/>
              <w:marRight w:val="0"/>
              <w:marTop w:val="0"/>
              <w:marBottom w:val="0"/>
              <w:divBdr>
                <w:top w:val="none" w:sz="0" w:space="0" w:color="auto"/>
                <w:left w:val="none" w:sz="0" w:space="0" w:color="auto"/>
                <w:bottom w:val="none" w:sz="0" w:space="0" w:color="auto"/>
                <w:right w:val="none" w:sz="0" w:space="0" w:color="auto"/>
              </w:divBdr>
            </w:div>
            <w:div w:id="826438305">
              <w:marLeft w:val="0"/>
              <w:marRight w:val="0"/>
              <w:marTop w:val="0"/>
              <w:marBottom w:val="0"/>
              <w:divBdr>
                <w:top w:val="none" w:sz="0" w:space="0" w:color="auto"/>
                <w:left w:val="none" w:sz="0" w:space="0" w:color="auto"/>
                <w:bottom w:val="none" w:sz="0" w:space="0" w:color="auto"/>
                <w:right w:val="none" w:sz="0" w:space="0" w:color="auto"/>
              </w:divBdr>
            </w:div>
            <w:div w:id="1150634922">
              <w:marLeft w:val="0"/>
              <w:marRight w:val="0"/>
              <w:marTop w:val="0"/>
              <w:marBottom w:val="0"/>
              <w:divBdr>
                <w:top w:val="none" w:sz="0" w:space="0" w:color="auto"/>
                <w:left w:val="none" w:sz="0" w:space="0" w:color="auto"/>
                <w:bottom w:val="none" w:sz="0" w:space="0" w:color="auto"/>
                <w:right w:val="none" w:sz="0" w:space="0" w:color="auto"/>
              </w:divBdr>
            </w:div>
            <w:div w:id="1764450094">
              <w:marLeft w:val="0"/>
              <w:marRight w:val="0"/>
              <w:marTop w:val="0"/>
              <w:marBottom w:val="0"/>
              <w:divBdr>
                <w:top w:val="none" w:sz="0" w:space="0" w:color="auto"/>
                <w:left w:val="none" w:sz="0" w:space="0" w:color="auto"/>
                <w:bottom w:val="none" w:sz="0" w:space="0" w:color="auto"/>
                <w:right w:val="none" w:sz="0" w:space="0" w:color="auto"/>
              </w:divBdr>
            </w:div>
            <w:div w:id="173736863">
              <w:marLeft w:val="0"/>
              <w:marRight w:val="0"/>
              <w:marTop w:val="0"/>
              <w:marBottom w:val="0"/>
              <w:divBdr>
                <w:top w:val="none" w:sz="0" w:space="0" w:color="auto"/>
                <w:left w:val="none" w:sz="0" w:space="0" w:color="auto"/>
                <w:bottom w:val="none" w:sz="0" w:space="0" w:color="auto"/>
                <w:right w:val="none" w:sz="0" w:space="0" w:color="auto"/>
              </w:divBdr>
            </w:div>
            <w:div w:id="2119636929">
              <w:marLeft w:val="0"/>
              <w:marRight w:val="0"/>
              <w:marTop w:val="0"/>
              <w:marBottom w:val="0"/>
              <w:divBdr>
                <w:top w:val="none" w:sz="0" w:space="0" w:color="auto"/>
                <w:left w:val="none" w:sz="0" w:space="0" w:color="auto"/>
                <w:bottom w:val="none" w:sz="0" w:space="0" w:color="auto"/>
                <w:right w:val="none" w:sz="0" w:space="0" w:color="auto"/>
              </w:divBdr>
            </w:div>
            <w:div w:id="1188642027">
              <w:marLeft w:val="0"/>
              <w:marRight w:val="0"/>
              <w:marTop w:val="0"/>
              <w:marBottom w:val="0"/>
              <w:divBdr>
                <w:top w:val="none" w:sz="0" w:space="0" w:color="auto"/>
                <w:left w:val="none" w:sz="0" w:space="0" w:color="auto"/>
                <w:bottom w:val="none" w:sz="0" w:space="0" w:color="auto"/>
                <w:right w:val="none" w:sz="0" w:space="0" w:color="auto"/>
              </w:divBdr>
            </w:div>
            <w:div w:id="434440740">
              <w:marLeft w:val="0"/>
              <w:marRight w:val="0"/>
              <w:marTop w:val="0"/>
              <w:marBottom w:val="0"/>
              <w:divBdr>
                <w:top w:val="none" w:sz="0" w:space="0" w:color="auto"/>
                <w:left w:val="none" w:sz="0" w:space="0" w:color="auto"/>
                <w:bottom w:val="none" w:sz="0" w:space="0" w:color="auto"/>
                <w:right w:val="none" w:sz="0" w:space="0" w:color="auto"/>
              </w:divBdr>
            </w:div>
            <w:div w:id="502476611">
              <w:marLeft w:val="0"/>
              <w:marRight w:val="0"/>
              <w:marTop w:val="0"/>
              <w:marBottom w:val="0"/>
              <w:divBdr>
                <w:top w:val="none" w:sz="0" w:space="0" w:color="auto"/>
                <w:left w:val="none" w:sz="0" w:space="0" w:color="auto"/>
                <w:bottom w:val="none" w:sz="0" w:space="0" w:color="auto"/>
                <w:right w:val="none" w:sz="0" w:space="0" w:color="auto"/>
              </w:divBdr>
            </w:div>
            <w:div w:id="911424260">
              <w:marLeft w:val="0"/>
              <w:marRight w:val="0"/>
              <w:marTop w:val="0"/>
              <w:marBottom w:val="0"/>
              <w:divBdr>
                <w:top w:val="none" w:sz="0" w:space="0" w:color="auto"/>
                <w:left w:val="none" w:sz="0" w:space="0" w:color="auto"/>
                <w:bottom w:val="none" w:sz="0" w:space="0" w:color="auto"/>
                <w:right w:val="none" w:sz="0" w:space="0" w:color="auto"/>
              </w:divBdr>
            </w:div>
            <w:div w:id="346568432">
              <w:marLeft w:val="0"/>
              <w:marRight w:val="0"/>
              <w:marTop w:val="0"/>
              <w:marBottom w:val="0"/>
              <w:divBdr>
                <w:top w:val="none" w:sz="0" w:space="0" w:color="auto"/>
                <w:left w:val="none" w:sz="0" w:space="0" w:color="auto"/>
                <w:bottom w:val="none" w:sz="0" w:space="0" w:color="auto"/>
                <w:right w:val="none" w:sz="0" w:space="0" w:color="auto"/>
              </w:divBdr>
            </w:div>
            <w:div w:id="611740731">
              <w:marLeft w:val="0"/>
              <w:marRight w:val="0"/>
              <w:marTop w:val="0"/>
              <w:marBottom w:val="0"/>
              <w:divBdr>
                <w:top w:val="none" w:sz="0" w:space="0" w:color="auto"/>
                <w:left w:val="none" w:sz="0" w:space="0" w:color="auto"/>
                <w:bottom w:val="none" w:sz="0" w:space="0" w:color="auto"/>
                <w:right w:val="none" w:sz="0" w:space="0" w:color="auto"/>
              </w:divBdr>
            </w:div>
            <w:div w:id="840856820">
              <w:marLeft w:val="0"/>
              <w:marRight w:val="0"/>
              <w:marTop w:val="0"/>
              <w:marBottom w:val="0"/>
              <w:divBdr>
                <w:top w:val="none" w:sz="0" w:space="0" w:color="auto"/>
                <w:left w:val="none" w:sz="0" w:space="0" w:color="auto"/>
                <w:bottom w:val="none" w:sz="0" w:space="0" w:color="auto"/>
                <w:right w:val="none" w:sz="0" w:space="0" w:color="auto"/>
              </w:divBdr>
            </w:div>
            <w:div w:id="1486776997">
              <w:marLeft w:val="0"/>
              <w:marRight w:val="0"/>
              <w:marTop w:val="0"/>
              <w:marBottom w:val="0"/>
              <w:divBdr>
                <w:top w:val="none" w:sz="0" w:space="0" w:color="auto"/>
                <w:left w:val="none" w:sz="0" w:space="0" w:color="auto"/>
                <w:bottom w:val="none" w:sz="0" w:space="0" w:color="auto"/>
                <w:right w:val="none" w:sz="0" w:space="0" w:color="auto"/>
              </w:divBdr>
            </w:div>
            <w:div w:id="1421297050">
              <w:marLeft w:val="0"/>
              <w:marRight w:val="0"/>
              <w:marTop w:val="0"/>
              <w:marBottom w:val="0"/>
              <w:divBdr>
                <w:top w:val="none" w:sz="0" w:space="0" w:color="auto"/>
                <w:left w:val="none" w:sz="0" w:space="0" w:color="auto"/>
                <w:bottom w:val="none" w:sz="0" w:space="0" w:color="auto"/>
                <w:right w:val="none" w:sz="0" w:space="0" w:color="auto"/>
              </w:divBdr>
            </w:div>
            <w:div w:id="996764055">
              <w:marLeft w:val="0"/>
              <w:marRight w:val="0"/>
              <w:marTop w:val="0"/>
              <w:marBottom w:val="0"/>
              <w:divBdr>
                <w:top w:val="none" w:sz="0" w:space="0" w:color="auto"/>
                <w:left w:val="none" w:sz="0" w:space="0" w:color="auto"/>
                <w:bottom w:val="none" w:sz="0" w:space="0" w:color="auto"/>
                <w:right w:val="none" w:sz="0" w:space="0" w:color="auto"/>
              </w:divBdr>
            </w:div>
            <w:div w:id="2085181025">
              <w:marLeft w:val="0"/>
              <w:marRight w:val="0"/>
              <w:marTop w:val="0"/>
              <w:marBottom w:val="0"/>
              <w:divBdr>
                <w:top w:val="none" w:sz="0" w:space="0" w:color="auto"/>
                <w:left w:val="none" w:sz="0" w:space="0" w:color="auto"/>
                <w:bottom w:val="none" w:sz="0" w:space="0" w:color="auto"/>
                <w:right w:val="none" w:sz="0" w:space="0" w:color="auto"/>
              </w:divBdr>
            </w:div>
            <w:div w:id="1913352958">
              <w:marLeft w:val="0"/>
              <w:marRight w:val="0"/>
              <w:marTop w:val="0"/>
              <w:marBottom w:val="0"/>
              <w:divBdr>
                <w:top w:val="none" w:sz="0" w:space="0" w:color="auto"/>
                <w:left w:val="none" w:sz="0" w:space="0" w:color="auto"/>
                <w:bottom w:val="none" w:sz="0" w:space="0" w:color="auto"/>
                <w:right w:val="none" w:sz="0" w:space="0" w:color="auto"/>
              </w:divBdr>
            </w:div>
            <w:div w:id="478032821">
              <w:marLeft w:val="0"/>
              <w:marRight w:val="0"/>
              <w:marTop w:val="0"/>
              <w:marBottom w:val="0"/>
              <w:divBdr>
                <w:top w:val="none" w:sz="0" w:space="0" w:color="auto"/>
                <w:left w:val="none" w:sz="0" w:space="0" w:color="auto"/>
                <w:bottom w:val="none" w:sz="0" w:space="0" w:color="auto"/>
                <w:right w:val="none" w:sz="0" w:space="0" w:color="auto"/>
              </w:divBdr>
            </w:div>
            <w:div w:id="732122402">
              <w:marLeft w:val="0"/>
              <w:marRight w:val="0"/>
              <w:marTop w:val="0"/>
              <w:marBottom w:val="0"/>
              <w:divBdr>
                <w:top w:val="none" w:sz="0" w:space="0" w:color="auto"/>
                <w:left w:val="none" w:sz="0" w:space="0" w:color="auto"/>
                <w:bottom w:val="none" w:sz="0" w:space="0" w:color="auto"/>
                <w:right w:val="none" w:sz="0" w:space="0" w:color="auto"/>
              </w:divBdr>
            </w:div>
            <w:div w:id="1103762567">
              <w:marLeft w:val="0"/>
              <w:marRight w:val="0"/>
              <w:marTop w:val="0"/>
              <w:marBottom w:val="0"/>
              <w:divBdr>
                <w:top w:val="none" w:sz="0" w:space="0" w:color="auto"/>
                <w:left w:val="none" w:sz="0" w:space="0" w:color="auto"/>
                <w:bottom w:val="none" w:sz="0" w:space="0" w:color="auto"/>
                <w:right w:val="none" w:sz="0" w:space="0" w:color="auto"/>
              </w:divBdr>
            </w:div>
            <w:div w:id="517891306">
              <w:marLeft w:val="0"/>
              <w:marRight w:val="0"/>
              <w:marTop w:val="0"/>
              <w:marBottom w:val="0"/>
              <w:divBdr>
                <w:top w:val="none" w:sz="0" w:space="0" w:color="auto"/>
                <w:left w:val="none" w:sz="0" w:space="0" w:color="auto"/>
                <w:bottom w:val="none" w:sz="0" w:space="0" w:color="auto"/>
                <w:right w:val="none" w:sz="0" w:space="0" w:color="auto"/>
              </w:divBdr>
            </w:div>
            <w:div w:id="108621977">
              <w:marLeft w:val="0"/>
              <w:marRight w:val="0"/>
              <w:marTop w:val="0"/>
              <w:marBottom w:val="0"/>
              <w:divBdr>
                <w:top w:val="none" w:sz="0" w:space="0" w:color="auto"/>
                <w:left w:val="none" w:sz="0" w:space="0" w:color="auto"/>
                <w:bottom w:val="none" w:sz="0" w:space="0" w:color="auto"/>
                <w:right w:val="none" w:sz="0" w:space="0" w:color="auto"/>
              </w:divBdr>
            </w:div>
            <w:div w:id="1047922583">
              <w:marLeft w:val="0"/>
              <w:marRight w:val="0"/>
              <w:marTop w:val="0"/>
              <w:marBottom w:val="0"/>
              <w:divBdr>
                <w:top w:val="none" w:sz="0" w:space="0" w:color="auto"/>
                <w:left w:val="none" w:sz="0" w:space="0" w:color="auto"/>
                <w:bottom w:val="none" w:sz="0" w:space="0" w:color="auto"/>
                <w:right w:val="none" w:sz="0" w:space="0" w:color="auto"/>
              </w:divBdr>
            </w:div>
            <w:div w:id="899172833">
              <w:marLeft w:val="0"/>
              <w:marRight w:val="0"/>
              <w:marTop w:val="0"/>
              <w:marBottom w:val="0"/>
              <w:divBdr>
                <w:top w:val="none" w:sz="0" w:space="0" w:color="auto"/>
                <w:left w:val="none" w:sz="0" w:space="0" w:color="auto"/>
                <w:bottom w:val="none" w:sz="0" w:space="0" w:color="auto"/>
                <w:right w:val="none" w:sz="0" w:space="0" w:color="auto"/>
              </w:divBdr>
            </w:div>
            <w:div w:id="1223173585">
              <w:marLeft w:val="0"/>
              <w:marRight w:val="0"/>
              <w:marTop w:val="0"/>
              <w:marBottom w:val="0"/>
              <w:divBdr>
                <w:top w:val="none" w:sz="0" w:space="0" w:color="auto"/>
                <w:left w:val="none" w:sz="0" w:space="0" w:color="auto"/>
                <w:bottom w:val="none" w:sz="0" w:space="0" w:color="auto"/>
                <w:right w:val="none" w:sz="0" w:space="0" w:color="auto"/>
              </w:divBdr>
            </w:div>
            <w:div w:id="1678582250">
              <w:marLeft w:val="0"/>
              <w:marRight w:val="0"/>
              <w:marTop w:val="0"/>
              <w:marBottom w:val="0"/>
              <w:divBdr>
                <w:top w:val="none" w:sz="0" w:space="0" w:color="auto"/>
                <w:left w:val="none" w:sz="0" w:space="0" w:color="auto"/>
                <w:bottom w:val="none" w:sz="0" w:space="0" w:color="auto"/>
                <w:right w:val="none" w:sz="0" w:space="0" w:color="auto"/>
              </w:divBdr>
            </w:div>
            <w:div w:id="321662307">
              <w:marLeft w:val="0"/>
              <w:marRight w:val="0"/>
              <w:marTop w:val="0"/>
              <w:marBottom w:val="0"/>
              <w:divBdr>
                <w:top w:val="none" w:sz="0" w:space="0" w:color="auto"/>
                <w:left w:val="none" w:sz="0" w:space="0" w:color="auto"/>
                <w:bottom w:val="none" w:sz="0" w:space="0" w:color="auto"/>
                <w:right w:val="none" w:sz="0" w:space="0" w:color="auto"/>
              </w:divBdr>
            </w:div>
            <w:div w:id="1157453324">
              <w:marLeft w:val="0"/>
              <w:marRight w:val="0"/>
              <w:marTop w:val="0"/>
              <w:marBottom w:val="0"/>
              <w:divBdr>
                <w:top w:val="none" w:sz="0" w:space="0" w:color="auto"/>
                <w:left w:val="none" w:sz="0" w:space="0" w:color="auto"/>
                <w:bottom w:val="none" w:sz="0" w:space="0" w:color="auto"/>
                <w:right w:val="none" w:sz="0" w:space="0" w:color="auto"/>
              </w:divBdr>
            </w:div>
            <w:div w:id="489442856">
              <w:marLeft w:val="0"/>
              <w:marRight w:val="0"/>
              <w:marTop w:val="0"/>
              <w:marBottom w:val="0"/>
              <w:divBdr>
                <w:top w:val="none" w:sz="0" w:space="0" w:color="auto"/>
                <w:left w:val="none" w:sz="0" w:space="0" w:color="auto"/>
                <w:bottom w:val="none" w:sz="0" w:space="0" w:color="auto"/>
                <w:right w:val="none" w:sz="0" w:space="0" w:color="auto"/>
              </w:divBdr>
            </w:div>
            <w:div w:id="1741170639">
              <w:marLeft w:val="0"/>
              <w:marRight w:val="0"/>
              <w:marTop w:val="0"/>
              <w:marBottom w:val="0"/>
              <w:divBdr>
                <w:top w:val="none" w:sz="0" w:space="0" w:color="auto"/>
                <w:left w:val="none" w:sz="0" w:space="0" w:color="auto"/>
                <w:bottom w:val="none" w:sz="0" w:space="0" w:color="auto"/>
                <w:right w:val="none" w:sz="0" w:space="0" w:color="auto"/>
              </w:divBdr>
            </w:div>
            <w:div w:id="1391999249">
              <w:marLeft w:val="0"/>
              <w:marRight w:val="0"/>
              <w:marTop w:val="0"/>
              <w:marBottom w:val="0"/>
              <w:divBdr>
                <w:top w:val="none" w:sz="0" w:space="0" w:color="auto"/>
                <w:left w:val="none" w:sz="0" w:space="0" w:color="auto"/>
                <w:bottom w:val="none" w:sz="0" w:space="0" w:color="auto"/>
                <w:right w:val="none" w:sz="0" w:space="0" w:color="auto"/>
              </w:divBdr>
            </w:div>
            <w:div w:id="1248005593">
              <w:marLeft w:val="0"/>
              <w:marRight w:val="0"/>
              <w:marTop w:val="0"/>
              <w:marBottom w:val="0"/>
              <w:divBdr>
                <w:top w:val="none" w:sz="0" w:space="0" w:color="auto"/>
                <w:left w:val="none" w:sz="0" w:space="0" w:color="auto"/>
                <w:bottom w:val="none" w:sz="0" w:space="0" w:color="auto"/>
                <w:right w:val="none" w:sz="0" w:space="0" w:color="auto"/>
              </w:divBdr>
            </w:div>
            <w:div w:id="13055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859">
      <w:bodyDiv w:val="1"/>
      <w:marLeft w:val="0"/>
      <w:marRight w:val="0"/>
      <w:marTop w:val="0"/>
      <w:marBottom w:val="0"/>
      <w:divBdr>
        <w:top w:val="none" w:sz="0" w:space="0" w:color="auto"/>
        <w:left w:val="none" w:sz="0" w:space="0" w:color="auto"/>
        <w:bottom w:val="none" w:sz="0" w:space="0" w:color="auto"/>
        <w:right w:val="none" w:sz="0" w:space="0" w:color="auto"/>
      </w:divBdr>
    </w:div>
    <w:div w:id="1752389225">
      <w:bodyDiv w:val="1"/>
      <w:marLeft w:val="0"/>
      <w:marRight w:val="0"/>
      <w:marTop w:val="0"/>
      <w:marBottom w:val="0"/>
      <w:divBdr>
        <w:top w:val="none" w:sz="0" w:space="0" w:color="auto"/>
        <w:left w:val="none" w:sz="0" w:space="0" w:color="auto"/>
        <w:bottom w:val="none" w:sz="0" w:space="0" w:color="auto"/>
        <w:right w:val="none" w:sz="0" w:space="0" w:color="auto"/>
      </w:divBdr>
      <w:divsChild>
        <w:div w:id="931354693">
          <w:marLeft w:val="0"/>
          <w:marRight w:val="0"/>
          <w:marTop w:val="0"/>
          <w:marBottom w:val="0"/>
          <w:divBdr>
            <w:top w:val="none" w:sz="0" w:space="0" w:color="auto"/>
            <w:left w:val="none" w:sz="0" w:space="0" w:color="auto"/>
            <w:bottom w:val="none" w:sz="0" w:space="0" w:color="auto"/>
            <w:right w:val="none" w:sz="0" w:space="0" w:color="auto"/>
          </w:divBdr>
          <w:divsChild>
            <w:div w:id="463886153">
              <w:marLeft w:val="0"/>
              <w:marRight w:val="0"/>
              <w:marTop w:val="0"/>
              <w:marBottom w:val="0"/>
              <w:divBdr>
                <w:top w:val="none" w:sz="0" w:space="0" w:color="auto"/>
                <w:left w:val="none" w:sz="0" w:space="0" w:color="auto"/>
                <w:bottom w:val="none" w:sz="0" w:space="0" w:color="auto"/>
                <w:right w:val="none" w:sz="0" w:space="0" w:color="auto"/>
              </w:divBdr>
            </w:div>
            <w:div w:id="461583495">
              <w:marLeft w:val="0"/>
              <w:marRight w:val="0"/>
              <w:marTop w:val="0"/>
              <w:marBottom w:val="0"/>
              <w:divBdr>
                <w:top w:val="none" w:sz="0" w:space="0" w:color="auto"/>
                <w:left w:val="none" w:sz="0" w:space="0" w:color="auto"/>
                <w:bottom w:val="none" w:sz="0" w:space="0" w:color="auto"/>
                <w:right w:val="none" w:sz="0" w:space="0" w:color="auto"/>
              </w:divBdr>
            </w:div>
            <w:div w:id="775831095">
              <w:marLeft w:val="0"/>
              <w:marRight w:val="0"/>
              <w:marTop w:val="0"/>
              <w:marBottom w:val="0"/>
              <w:divBdr>
                <w:top w:val="none" w:sz="0" w:space="0" w:color="auto"/>
                <w:left w:val="none" w:sz="0" w:space="0" w:color="auto"/>
                <w:bottom w:val="none" w:sz="0" w:space="0" w:color="auto"/>
                <w:right w:val="none" w:sz="0" w:space="0" w:color="auto"/>
              </w:divBdr>
            </w:div>
            <w:div w:id="1658142645">
              <w:marLeft w:val="0"/>
              <w:marRight w:val="0"/>
              <w:marTop w:val="0"/>
              <w:marBottom w:val="0"/>
              <w:divBdr>
                <w:top w:val="none" w:sz="0" w:space="0" w:color="auto"/>
                <w:left w:val="none" w:sz="0" w:space="0" w:color="auto"/>
                <w:bottom w:val="none" w:sz="0" w:space="0" w:color="auto"/>
                <w:right w:val="none" w:sz="0" w:space="0" w:color="auto"/>
              </w:divBdr>
            </w:div>
            <w:div w:id="459616331">
              <w:marLeft w:val="0"/>
              <w:marRight w:val="0"/>
              <w:marTop w:val="0"/>
              <w:marBottom w:val="0"/>
              <w:divBdr>
                <w:top w:val="none" w:sz="0" w:space="0" w:color="auto"/>
                <w:left w:val="none" w:sz="0" w:space="0" w:color="auto"/>
                <w:bottom w:val="none" w:sz="0" w:space="0" w:color="auto"/>
                <w:right w:val="none" w:sz="0" w:space="0" w:color="auto"/>
              </w:divBdr>
            </w:div>
            <w:div w:id="1101947730">
              <w:marLeft w:val="0"/>
              <w:marRight w:val="0"/>
              <w:marTop w:val="0"/>
              <w:marBottom w:val="0"/>
              <w:divBdr>
                <w:top w:val="none" w:sz="0" w:space="0" w:color="auto"/>
                <w:left w:val="none" w:sz="0" w:space="0" w:color="auto"/>
                <w:bottom w:val="none" w:sz="0" w:space="0" w:color="auto"/>
                <w:right w:val="none" w:sz="0" w:space="0" w:color="auto"/>
              </w:divBdr>
            </w:div>
            <w:div w:id="1535340785">
              <w:marLeft w:val="0"/>
              <w:marRight w:val="0"/>
              <w:marTop w:val="0"/>
              <w:marBottom w:val="0"/>
              <w:divBdr>
                <w:top w:val="none" w:sz="0" w:space="0" w:color="auto"/>
                <w:left w:val="none" w:sz="0" w:space="0" w:color="auto"/>
                <w:bottom w:val="none" w:sz="0" w:space="0" w:color="auto"/>
                <w:right w:val="none" w:sz="0" w:space="0" w:color="auto"/>
              </w:divBdr>
            </w:div>
            <w:div w:id="1943605304">
              <w:marLeft w:val="0"/>
              <w:marRight w:val="0"/>
              <w:marTop w:val="0"/>
              <w:marBottom w:val="0"/>
              <w:divBdr>
                <w:top w:val="none" w:sz="0" w:space="0" w:color="auto"/>
                <w:left w:val="none" w:sz="0" w:space="0" w:color="auto"/>
                <w:bottom w:val="none" w:sz="0" w:space="0" w:color="auto"/>
                <w:right w:val="none" w:sz="0" w:space="0" w:color="auto"/>
              </w:divBdr>
            </w:div>
            <w:div w:id="1163542296">
              <w:marLeft w:val="0"/>
              <w:marRight w:val="0"/>
              <w:marTop w:val="0"/>
              <w:marBottom w:val="0"/>
              <w:divBdr>
                <w:top w:val="none" w:sz="0" w:space="0" w:color="auto"/>
                <w:left w:val="none" w:sz="0" w:space="0" w:color="auto"/>
                <w:bottom w:val="none" w:sz="0" w:space="0" w:color="auto"/>
                <w:right w:val="none" w:sz="0" w:space="0" w:color="auto"/>
              </w:divBdr>
            </w:div>
            <w:div w:id="151222043">
              <w:marLeft w:val="0"/>
              <w:marRight w:val="0"/>
              <w:marTop w:val="0"/>
              <w:marBottom w:val="0"/>
              <w:divBdr>
                <w:top w:val="none" w:sz="0" w:space="0" w:color="auto"/>
                <w:left w:val="none" w:sz="0" w:space="0" w:color="auto"/>
                <w:bottom w:val="none" w:sz="0" w:space="0" w:color="auto"/>
                <w:right w:val="none" w:sz="0" w:space="0" w:color="auto"/>
              </w:divBdr>
            </w:div>
            <w:div w:id="1770655959">
              <w:marLeft w:val="0"/>
              <w:marRight w:val="0"/>
              <w:marTop w:val="0"/>
              <w:marBottom w:val="0"/>
              <w:divBdr>
                <w:top w:val="none" w:sz="0" w:space="0" w:color="auto"/>
                <w:left w:val="none" w:sz="0" w:space="0" w:color="auto"/>
                <w:bottom w:val="none" w:sz="0" w:space="0" w:color="auto"/>
                <w:right w:val="none" w:sz="0" w:space="0" w:color="auto"/>
              </w:divBdr>
            </w:div>
            <w:div w:id="427117684">
              <w:marLeft w:val="0"/>
              <w:marRight w:val="0"/>
              <w:marTop w:val="0"/>
              <w:marBottom w:val="0"/>
              <w:divBdr>
                <w:top w:val="none" w:sz="0" w:space="0" w:color="auto"/>
                <w:left w:val="none" w:sz="0" w:space="0" w:color="auto"/>
                <w:bottom w:val="none" w:sz="0" w:space="0" w:color="auto"/>
                <w:right w:val="none" w:sz="0" w:space="0" w:color="auto"/>
              </w:divBdr>
            </w:div>
            <w:div w:id="737287325">
              <w:marLeft w:val="0"/>
              <w:marRight w:val="0"/>
              <w:marTop w:val="0"/>
              <w:marBottom w:val="0"/>
              <w:divBdr>
                <w:top w:val="none" w:sz="0" w:space="0" w:color="auto"/>
                <w:left w:val="none" w:sz="0" w:space="0" w:color="auto"/>
                <w:bottom w:val="none" w:sz="0" w:space="0" w:color="auto"/>
                <w:right w:val="none" w:sz="0" w:space="0" w:color="auto"/>
              </w:divBdr>
            </w:div>
            <w:div w:id="1056126682">
              <w:marLeft w:val="0"/>
              <w:marRight w:val="0"/>
              <w:marTop w:val="0"/>
              <w:marBottom w:val="0"/>
              <w:divBdr>
                <w:top w:val="none" w:sz="0" w:space="0" w:color="auto"/>
                <w:left w:val="none" w:sz="0" w:space="0" w:color="auto"/>
                <w:bottom w:val="none" w:sz="0" w:space="0" w:color="auto"/>
                <w:right w:val="none" w:sz="0" w:space="0" w:color="auto"/>
              </w:divBdr>
            </w:div>
            <w:div w:id="1367486466">
              <w:marLeft w:val="0"/>
              <w:marRight w:val="0"/>
              <w:marTop w:val="0"/>
              <w:marBottom w:val="0"/>
              <w:divBdr>
                <w:top w:val="none" w:sz="0" w:space="0" w:color="auto"/>
                <w:left w:val="none" w:sz="0" w:space="0" w:color="auto"/>
                <w:bottom w:val="none" w:sz="0" w:space="0" w:color="auto"/>
                <w:right w:val="none" w:sz="0" w:space="0" w:color="auto"/>
              </w:divBdr>
            </w:div>
            <w:div w:id="1199053362">
              <w:marLeft w:val="0"/>
              <w:marRight w:val="0"/>
              <w:marTop w:val="0"/>
              <w:marBottom w:val="0"/>
              <w:divBdr>
                <w:top w:val="none" w:sz="0" w:space="0" w:color="auto"/>
                <w:left w:val="none" w:sz="0" w:space="0" w:color="auto"/>
                <w:bottom w:val="none" w:sz="0" w:space="0" w:color="auto"/>
                <w:right w:val="none" w:sz="0" w:space="0" w:color="auto"/>
              </w:divBdr>
            </w:div>
            <w:div w:id="1836258548">
              <w:marLeft w:val="0"/>
              <w:marRight w:val="0"/>
              <w:marTop w:val="0"/>
              <w:marBottom w:val="0"/>
              <w:divBdr>
                <w:top w:val="none" w:sz="0" w:space="0" w:color="auto"/>
                <w:left w:val="none" w:sz="0" w:space="0" w:color="auto"/>
                <w:bottom w:val="none" w:sz="0" w:space="0" w:color="auto"/>
                <w:right w:val="none" w:sz="0" w:space="0" w:color="auto"/>
              </w:divBdr>
            </w:div>
            <w:div w:id="1810702735">
              <w:marLeft w:val="0"/>
              <w:marRight w:val="0"/>
              <w:marTop w:val="0"/>
              <w:marBottom w:val="0"/>
              <w:divBdr>
                <w:top w:val="none" w:sz="0" w:space="0" w:color="auto"/>
                <w:left w:val="none" w:sz="0" w:space="0" w:color="auto"/>
                <w:bottom w:val="none" w:sz="0" w:space="0" w:color="auto"/>
                <w:right w:val="none" w:sz="0" w:space="0" w:color="auto"/>
              </w:divBdr>
            </w:div>
            <w:div w:id="1848597476">
              <w:marLeft w:val="0"/>
              <w:marRight w:val="0"/>
              <w:marTop w:val="0"/>
              <w:marBottom w:val="0"/>
              <w:divBdr>
                <w:top w:val="none" w:sz="0" w:space="0" w:color="auto"/>
                <w:left w:val="none" w:sz="0" w:space="0" w:color="auto"/>
                <w:bottom w:val="none" w:sz="0" w:space="0" w:color="auto"/>
                <w:right w:val="none" w:sz="0" w:space="0" w:color="auto"/>
              </w:divBdr>
            </w:div>
            <w:div w:id="1512447900">
              <w:marLeft w:val="0"/>
              <w:marRight w:val="0"/>
              <w:marTop w:val="0"/>
              <w:marBottom w:val="0"/>
              <w:divBdr>
                <w:top w:val="none" w:sz="0" w:space="0" w:color="auto"/>
                <w:left w:val="none" w:sz="0" w:space="0" w:color="auto"/>
                <w:bottom w:val="none" w:sz="0" w:space="0" w:color="auto"/>
                <w:right w:val="none" w:sz="0" w:space="0" w:color="auto"/>
              </w:divBdr>
            </w:div>
            <w:div w:id="583533009">
              <w:marLeft w:val="0"/>
              <w:marRight w:val="0"/>
              <w:marTop w:val="0"/>
              <w:marBottom w:val="0"/>
              <w:divBdr>
                <w:top w:val="none" w:sz="0" w:space="0" w:color="auto"/>
                <w:left w:val="none" w:sz="0" w:space="0" w:color="auto"/>
                <w:bottom w:val="none" w:sz="0" w:space="0" w:color="auto"/>
                <w:right w:val="none" w:sz="0" w:space="0" w:color="auto"/>
              </w:divBdr>
            </w:div>
            <w:div w:id="1242791576">
              <w:marLeft w:val="0"/>
              <w:marRight w:val="0"/>
              <w:marTop w:val="0"/>
              <w:marBottom w:val="0"/>
              <w:divBdr>
                <w:top w:val="none" w:sz="0" w:space="0" w:color="auto"/>
                <w:left w:val="none" w:sz="0" w:space="0" w:color="auto"/>
                <w:bottom w:val="none" w:sz="0" w:space="0" w:color="auto"/>
                <w:right w:val="none" w:sz="0" w:space="0" w:color="auto"/>
              </w:divBdr>
            </w:div>
            <w:div w:id="1083914971">
              <w:marLeft w:val="0"/>
              <w:marRight w:val="0"/>
              <w:marTop w:val="0"/>
              <w:marBottom w:val="0"/>
              <w:divBdr>
                <w:top w:val="none" w:sz="0" w:space="0" w:color="auto"/>
                <w:left w:val="none" w:sz="0" w:space="0" w:color="auto"/>
                <w:bottom w:val="none" w:sz="0" w:space="0" w:color="auto"/>
                <w:right w:val="none" w:sz="0" w:space="0" w:color="auto"/>
              </w:divBdr>
            </w:div>
            <w:div w:id="201943653">
              <w:marLeft w:val="0"/>
              <w:marRight w:val="0"/>
              <w:marTop w:val="0"/>
              <w:marBottom w:val="0"/>
              <w:divBdr>
                <w:top w:val="none" w:sz="0" w:space="0" w:color="auto"/>
                <w:left w:val="none" w:sz="0" w:space="0" w:color="auto"/>
                <w:bottom w:val="none" w:sz="0" w:space="0" w:color="auto"/>
                <w:right w:val="none" w:sz="0" w:space="0" w:color="auto"/>
              </w:divBdr>
            </w:div>
            <w:div w:id="1274557896">
              <w:marLeft w:val="0"/>
              <w:marRight w:val="0"/>
              <w:marTop w:val="0"/>
              <w:marBottom w:val="0"/>
              <w:divBdr>
                <w:top w:val="none" w:sz="0" w:space="0" w:color="auto"/>
                <w:left w:val="none" w:sz="0" w:space="0" w:color="auto"/>
                <w:bottom w:val="none" w:sz="0" w:space="0" w:color="auto"/>
                <w:right w:val="none" w:sz="0" w:space="0" w:color="auto"/>
              </w:divBdr>
            </w:div>
            <w:div w:id="1349873720">
              <w:marLeft w:val="0"/>
              <w:marRight w:val="0"/>
              <w:marTop w:val="0"/>
              <w:marBottom w:val="0"/>
              <w:divBdr>
                <w:top w:val="none" w:sz="0" w:space="0" w:color="auto"/>
                <w:left w:val="none" w:sz="0" w:space="0" w:color="auto"/>
                <w:bottom w:val="none" w:sz="0" w:space="0" w:color="auto"/>
                <w:right w:val="none" w:sz="0" w:space="0" w:color="auto"/>
              </w:divBdr>
            </w:div>
            <w:div w:id="1047026798">
              <w:marLeft w:val="0"/>
              <w:marRight w:val="0"/>
              <w:marTop w:val="0"/>
              <w:marBottom w:val="0"/>
              <w:divBdr>
                <w:top w:val="none" w:sz="0" w:space="0" w:color="auto"/>
                <w:left w:val="none" w:sz="0" w:space="0" w:color="auto"/>
                <w:bottom w:val="none" w:sz="0" w:space="0" w:color="auto"/>
                <w:right w:val="none" w:sz="0" w:space="0" w:color="auto"/>
              </w:divBdr>
            </w:div>
            <w:div w:id="241186386">
              <w:marLeft w:val="0"/>
              <w:marRight w:val="0"/>
              <w:marTop w:val="0"/>
              <w:marBottom w:val="0"/>
              <w:divBdr>
                <w:top w:val="none" w:sz="0" w:space="0" w:color="auto"/>
                <w:left w:val="none" w:sz="0" w:space="0" w:color="auto"/>
                <w:bottom w:val="none" w:sz="0" w:space="0" w:color="auto"/>
                <w:right w:val="none" w:sz="0" w:space="0" w:color="auto"/>
              </w:divBdr>
            </w:div>
            <w:div w:id="221411555">
              <w:marLeft w:val="0"/>
              <w:marRight w:val="0"/>
              <w:marTop w:val="0"/>
              <w:marBottom w:val="0"/>
              <w:divBdr>
                <w:top w:val="none" w:sz="0" w:space="0" w:color="auto"/>
                <w:left w:val="none" w:sz="0" w:space="0" w:color="auto"/>
                <w:bottom w:val="none" w:sz="0" w:space="0" w:color="auto"/>
                <w:right w:val="none" w:sz="0" w:space="0" w:color="auto"/>
              </w:divBdr>
            </w:div>
            <w:div w:id="1017851541">
              <w:marLeft w:val="0"/>
              <w:marRight w:val="0"/>
              <w:marTop w:val="0"/>
              <w:marBottom w:val="0"/>
              <w:divBdr>
                <w:top w:val="none" w:sz="0" w:space="0" w:color="auto"/>
                <w:left w:val="none" w:sz="0" w:space="0" w:color="auto"/>
                <w:bottom w:val="none" w:sz="0" w:space="0" w:color="auto"/>
                <w:right w:val="none" w:sz="0" w:space="0" w:color="auto"/>
              </w:divBdr>
            </w:div>
            <w:div w:id="544949963">
              <w:marLeft w:val="0"/>
              <w:marRight w:val="0"/>
              <w:marTop w:val="0"/>
              <w:marBottom w:val="0"/>
              <w:divBdr>
                <w:top w:val="none" w:sz="0" w:space="0" w:color="auto"/>
                <w:left w:val="none" w:sz="0" w:space="0" w:color="auto"/>
                <w:bottom w:val="none" w:sz="0" w:space="0" w:color="auto"/>
                <w:right w:val="none" w:sz="0" w:space="0" w:color="auto"/>
              </w:divBdr>
            </w:div>
            <w:div w:id="1832601074">
              <w:marLeft w:val="0"/>
              <w:marRight w:val="0"/>
              <w:marTop w:val="0"/>
              <w:marBottom w:val="0"/>
              <w:divBdr>
                <w:top w:val="none" w:sz="0" w:space="0" w:color="auto"/>
                <w:left w:val="none" w:sz="0" w:space="0" w:color="auto"/>
                <w:bottom w:val="none" w:sz="0" w:space="0" w:color="auto"/>
                <w:right w:val="none" w:sz="0" w:space="0" w:color="auto"/>
              </w:divBdr>
            </w:div>
            <w:div w:id="1949579026">
              <w:marLeft w:val="0"/>
              <w:marRight w:val="0"/>
              <w:marTop w:val="0"/>
              <w:marBottom w:val="0"/>
              <w:divBdr>
                <w:top w:val="none" w:sz="0" w:space="0" w:color="auto"/>
                <w:left w:val="none" w:sz="0" w:space="0" w:color="auto"/>
                <w:bottom w:val="none" w:sz="0" w:space="0" w:color="auto"/>
                <w:right w:val="none" w:sz="0" w:space="0" w:color="auto"/>
              </w:divBdr>
            </w:div>
            <w:div w:id="1460732423">
              <w:marLeft w:val="0"/>
              <w:marRight w:val="0"/>
              <w:marTop w:val="0"/>
              <w:marBottom w:val="0"/>
              <w:divBdr>
                <w:top w:val="none" w:sz="0" w:space="0" w:color="auto"/>
                <w:left w:val="none" w:sz="0" w:space="0" w:color="auto"/>
                <w:bottom w:val="none" w:sz="0" w:space="0" w:color="auto"/>
                <w:right w:val="none" w:sz="0" w:space="0" w:color="auto"/>
              </w:divBdr>
            </w:div>
            <w:div w:id="1124927608">
              <w:marLeft w:val="0"/>
              <w:marRight w:val="0"/>
              <w:marTop w:val="0"/>
              <w:marBottom w:val="0"/>
              <w:divBdr>
                <w:top w:val="none" w:sz="0" w:space="0" w:color="auto"/>
                <w:left w:val="none" w:sz="0" w:space="0" w:color="auto"/>
                <w:bottom w:val="none" w:sz="0" w:space="0" w:color="auto"/>
                <w:right w:val="none" w:sz="0" w:space="0" w:color="auto"/>
              </w:divBdr>
            </w:div>
            <w:div w:id="1683432311">
              <w:marLeft w:val="0"/>
              <w:marRight w:val="0"/>
              <w:marTop w:val="0"/>
              <w:marBottom w:val="0"/>
              <w:divBdr>
                <w:top w:val="none" w:sz="0" w:space="0" w:color="auto"/>
                <w:left w:val="none" w:sz="0" w:space="0" w:color="auto"/>
                <w:bottom w:val="none" w:sz="0" w:space="0" w:color="auto"/>
                <w:right w:val="none" w:sz="0" w:space="0" w:color="auto"/>
              </w:divBdr>
            </w:div>
            <w:div w:id="443034825">
              <w:marLeft w:val="0"/>
              <w:marRight w:val="0"/>
              <w:marTop w:val="0"/>
              <w:marBottom w:val="0"/>
              <w:divBdr>
                <w:top w:val="none" w:sz="0" w:space="0" w:color="auto"/>
                <w:left w:val="none" w:sz="0" w:space="0" w:color="auto"/>
                <w:bottom w:val="none" w:sz="0" w:space="0" w:color="auto"/>
                <w:right w:val="none" w:sz="0" w:space="0" w:color="auto"/>
              </w:divBdr>
            </w:div>
            <w:div w:id="856042313">
              <w:marLeft w:val="0"/>
              <w:marRight w:val="0"/>
              <w:marTop w:val="0"/>
              <w:marBottom w:val="0"/>
              <w:divBdr>
                <w:top w:val="none" w:sz="0" w:space="0" w:color="auto"/>
                <w:left w:val="none" w:sz="0" w:space="0" w:color="auto"/>
                <w:bottom w:val="none" w:sz="0" w:space="0" w:color="auto"/>
                <w:right w:val="none" w:sz="0" w:space="0" w:color="auto"/>
              </w:divBdr>
            </w:div>
            <w:div w:id="673722502">
              <w:marLeft w:val="0"/>
              <w:marRight w:val="0"/>
              <w:marTop w:val="0"/>
              <w:marBottom w:val="0"/>
              <w:divBdr>
                <w:top w:val="none" w:sz="0" w:space="0" w:color="auto"/>
                <w:left w:val="none" w:sz="0" w:space="0" w:color="auto"/>
                <w:bottom w:val="none" w:sz="0" w:space="0" w:color="auto"/>
                <w:right w:val="none" w:sz="0" w:space="0" w:color="auto"/>
              </w:divBdr>
            </w:div>
            <w:div w:id="519903625">
              <w:marLeft w:val="0"/>
              <w:marRight w:val="0"/>
              <w:marTop w:val="0"/>
              <w:marBottom w:val="0"/>
              <w:divBdr>
                <w:top w:val="none" w:sz="0" w:space="0" w:color="auto"/>
                <w:left w:val="none" w:sz="0" w:space="0" w:color="auto"/>
                <w:bottom w:val="none" w:sz="0" w:space="0" w:color="auto"/>
                <w:right w:val="none" w:sz="0" w:space="0" w:color="auto"/>
              </w:divBdr>
            </w:div>
            <w:div w:id="667246704">
              <w:marLeft w:val="0"/>
              <w:marRight w:val="0"/>
              <w:marTop w:val="0"/>
              <w:marBottom w:val="0"/>
              <w:divBdr>
                <w:top w:val="none" w:sz="0" w:space="0" w:color="auto"/>
                <w:left w:val="none" w:sz="0" w:space="0" w:color="auto"/>
                <w:bottom w:val="none" w:sz="0" w:space="0" w:color="auto"/>
                <w:right w:val="none" w:sz="0" w:space="0" w:color="auto"/>
              </w:divBdr>
            </w:div>
            <w:div w:id="1564945076">
              <w:marLeft w:val="0"/>
              <w:marRight w:val="0"/>
              <w:marTop w:val="0"/>
              <w:marBottom w:val="0"/>
              <w:divBdr>
                <w:top w:val="none" w:sz="0" w:space="0" w:color="auto"/>
                <w:left w:val="none" w:sz="0" w:space="0" w:color="auto"/>
                <w:bottom w:val="none" w:sz="0" w:space="0" w:color="auto"/>
                <w:right w:val="none" w:sz="0" w:space="0" w:color="auto"/>
              </w:divBdr>
            </w:div>
            <w:div w:id="1522357485">
              <w:marLeft w:val="0"/>
              <w:marRight w:val="0"/>
              <w:marTop w:val="0"/>
              <w:marBottom w:val="0"/>
              <w:divBdr>
                <w:top w:val="none" w:sz="0" w:space="0" w:color="auto"/>
                <w:left w:val="none" w:sz="0" w:space="0" w:color="auto"/>
                <w:bottom w:val="none" w:sz="0" w:space="0" w:color="auto"/>
                <w:right w:val="none" w:sz="0" w:space="0" w:color="auto"/>
              </w:divBdr>
            </w:div>
            <w:div w:id="5889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3309">
      <w:bodyDiv w:val="1"/>
      <w:marLeft w:val="0"/>
      <w:marRight w:val="0"/>
      <w:marTop w:val="0"/>
      <w:marBottom w:val="0"/>
      <w:divBdr>
        <w:top w:val="none" w:sz="0" w:space="0" w:color="auto"/>
        <w:left w:val="none" w:sz="0" w:space="0" w:color="auto"/>
        <w:bottom w:val="none" w:sz="0" w:space="0" w:color="auto"/>
        <w:right w:val="none" w:sz="0" w:space="0" w:color="auto"/>
      </w:divBdr>
      <w:divsChild>
        <w:div w:id="1325279699">
          <w:marLeft w:val="0"/>
          <w:marRight w:val="0"/>
          <w:marTop w:val="0"/>
          <w:marBottom w:val="0"/>
          <w:divBdr>
            <w:top w:val="none" w:sz="0" w:space="0" w:color="auto"/>
            <w:left w:val="none" w:sz="0" w:space="0" w:color="auto"/>
            <w:bottom w:val="none" w:sz="0" w:space="0" w:color="auto"/>
            <w:right w:val="none" w:sz="0" w:space="0" w:color="auto"/>
          </w:divBdr>
        </w:div>
        <w:div w:id="143279105">
          <w:marLeft w:val="0"/>
          <w:marRight w:val="0"/>
          <w:marTop w:val="0"/>
          <w:marBottom w:val="0"/>
          <w:divBdr>
            <w:top w:val="none" w:sz="0" w:space="0" w:color="auto"/>
            <w:left w:val="none" w:sz="0" w:space="0" w:color="auto"/>
            <w:bottom w:val="none" w:sz="0" w:space="0" w:color="auto"/>
            <w:right w:val="none" w:sz="0" w:space="0" w:color="auto"/>
          </w:divBdr>
        </w:div>
        <w:div w:id="1769422272">
          <w:marLeft w:val="0"/>
          <w:marRight w:val="0"/>
          <w:marTop w:val="0"/>
          <w:marBottom w:val="0"/>
          <w:divBdr>
            <w:top w:val="none" w:sz="0" w:space="0" w:color="auto"/>
            <w:left w:val="none" w:sz="0" w:space="0" w:color="auto"/>
            <w:bottom w:val="none" w:sz="0" w:space="0" w:color="auto"/>
            <w:right w:val="none" w:sz="0" w:space="0" w:color="auto"/>
          </w:divBdr>
        </w:div>
        <w:div w:id="155925738">
          <w:marLeft w:val="0"/>
          <w:marRight w:val="0"/>
          <w:marTop w:val="0"/>
          <w:marBottom w:val="0"/>
          <w:divBdr>
            <w:top w:val="none" w:sz="0" w:space="0" w:color="auto"/>
            <w:left w:val="none" w:sz="0" w:space="0" w:color="auto"/>
            <w:bottom w:val="none" w:sz="0" w:space="0" w:color="auto"/>
            <w:right w:val="none" w:sz="0" w:space="0" w:color="auto"/>
          </w:divBdr>
        </w:div>
        <w:div w:id="1817795273">
          <w:marLeft w:val="0"/>
          <w:marRight w:val="0"/>
          <w:marTop w:val="0"/>
          <w:marBottom w:val="0"/>
          <w:divBdr>
            <w:top w:val="none" w:sz="0" w:space="0" w:color="auto"/>
            <w:left w:val="none" w:sz="0" w:space="0" w:color="auto"/>
            <w:bottom w:val="none" w:sz="0" w:space="0" w:color="auto"/>
            <w:right w:val="none" w:sz="0" w:space="0" w:color="auto"/>
          </w:divBdr>
        </w:div>
      </w:divsChild>
    </w:div>
    <w:div w:id="1958560782">
      <w:bodyDiv w:val="1"/>
      <w:marLeft w:val="0"/>
      <w:marRight w:val="0"/>
      <w:marTop w:val="0"/>
      <w:marBottom w:val="0"/>
      <w:divBdr>
        <w:top w:val="none" w:sz="0" w:space="0" w:color="auto"/>
        <w:left w:val="none" w:sz="0" w:space="0" w:color="auto"/>
        <w:bottom w:val="none" w:sz="0" w:space="0" w:color="auto"/>
        <w:right w:val="none" w:sz="0" w:space="0" w:color="auto"/>
      </w:divBdr>
      <w:divsChild>
        <w:div w:id="84422339">
          <w:marLeft w:val="0"/>
          <w:marRight w:val="0"/>
          <w:marTop w:val="0"/>
          <w:marBottom w:val="0"/>
          <w:divBdr>
            <w:top w:val="none" w:sz="0" w:space="0" w:color="auto"/>
            <w:left w:val="none" w:sz="0" w:space="0" w:color="auto"/>
            <w:bottom w:val="none" w:sz="0" w:space="0" w:color="auto"/>
            <w:right w:val="none" w:sz="0" w:space="0" w:color="auto"/>
          </w:divBdr>
          <w:divsChild>
            <w:div w:id="822700460">
              <w:marLeft w:val="0"/>
              <w:marRight w:val="0"/>
              <w:marTop w:val="0"/>
              <w:marBottom w:val="0"/>
              <w:divBdr>
                <w:top w:val="none" w:sz="0" w:space="0" w:color="auto"/>
                <w:left w:val="none" w:sz="0" w:space="0" w:color="auto"/>
                <w:bottom w:val="none" w:sz="0" w:space="0" w:color="auto"/>
                <w:right w:val="none" w:sz="0" w:space="0" w:color="auto"/>
              </w:divBdr>
            </w:div>
            <w:div w:id="96753380">
              <w:marLeft w:val="0"/>
              <w:marRight w:val="0"/>
              <w:marTop w:val="0"/>
              <w:marBottom w:val="0"/>
              <w:divBdr>
                <w:top w:val="none" w:sz="0" w:space="0" w:color="auto"/>
                <w:left w:val="none" w:sz="0" w:space="0" w:color="auto"/>
                <w:bottom w:val="none" w:sz="0" w:space="0" w:color="auto"/>
                <w:right w:val="none" w:sz="0" w:space="0" w:color="auto"/>
              </w:divBdr>
            </w:div>
            <w:div w:id="176428605">
              <w:marLeft w:val="0"/>
              <w:marRight w:val="0"/>
              <w:marTop w:val="0"/>
              <w:marBottom w:val="0"/>
              <w:divBdr>
                <w:top w:val="none" w:sz="0" w:space="0" w:color="auto"/>
                <w:left w:val="none" w:sz="0" w:space="0" w:color="auto"/>
                <w:bottom w:val="none" w:sz="0" w:space="0" w:color="auto"/>
                <w:right w:val="none" w:sz="0" w:space="0" w:color="auto"/>
              </w:divBdr>
            </w:div>
            <w:div w:id="622426717">
              <w:marLeft w:val="0"/>
              <w:marRight w:val="0"/>
              <w:marTop w:val="0"/>
              <w:marBottom w:val="0"/>
              <w:divBdr>
                <w:top w:val="none" w:sz="0" w:space="0" w:color="auto"/>
                <w:left w:val="none" w:sz="0" w:space="0" w:color="auto"/>
                <w:bottom w:val="none" w:sz="0" w:space="0" w:color="auto"/>
                <w:right w:val="none" w:sz="0" w:space="0" w:color="auto"/>
              </w:divBdr>
            </w:div>
            <w:div w:id="2076780009">
              <w:marLeft w:val="0"/>
              <w:marRight w:val="0"/>
              <w:marTop w:val="0"/>
              <w:marBottom w:val="0"/>
              <w:divBdr>
                <w:top w:val="none" w:sz="0" w:space="0" w:color="auto"/>
                <w:left w:val="none" w:sz="0" w:space="0" w:color="auto"/>
                <w:bottom w:val="none" w:sz="0" w:space="0" w:color="auto"/>
                <w:right w:val="none" w:sz="0" w:space="0" w:color="auto"/>
              </w:divBdr>
            </w:div>
            <w:div w:id="1550534227">
              <w:marLeft w:val="0"/>
              <w:marRight w:val="0"/>
              <w:marTop w:val="0"/>
              <w:marBottom w:val="0"/>
              <w:divBdr>
                <w:top w:val="none" w:sz="0" w:space="0" w:color="auto"/>
                <w:left w:val="none" w:sz="0" w:space="0" w:color="auto"/>
                <w:bottom w:val="none" w:sz="0" w:space="0" w:color="auto"/>
                <w:right w:val="none" w:sz="0" w:space="0" w:color="auto"/>
              </w:divBdr>
            </w:div>
            <w:div w:id="166336847">
              <w:marLeft w:val="0"/>
              <w:marRight w:val="0"/>
              <w:marTop w:val="0"/>
              <w:marBottom w:val="0"/>
              <w:divBdr>
                <w:top w:val="none" w:sz="0" w:space="0" w:color="auto"/>
                <w:left w:val="none" w:sz="0" w:space="0" w:color="auto"/>
                <w:bottom w:val="none" w:sz="0" w:space="0" w:color="auto"/>
                <w:right w:val="none" w:sz="0" w:space="0" w:color="auto"/>
              </w:divBdr>
            </w:div>
            <w:div w:id="1774203241">
              <w:marLeft w:val="0"/>
              <w:marRight w:val="0"/>
              <w:marTop w:val="0"/>
              <w:marBottom w:val="0"/>
              <w:divBdr>
                <w:top w:val="none" w:sz="0" w:space="0" w:color="auto"/>
                <w:left w:val="none" w:sz="0" w:space="0" w:color="auto"/>
                <w:bottom w:val="none" w:sz="0" w:space="0" w:color="auto"/>
                <w:right w:val="none" w:sz="0" w:space="0" w:color="auto"/>
              </w:divBdr>
            </w:div>
            <w:div w:id="246958918">
              <w:marLeft w:val="0"/>
              <w:marRight w:val="0"/>
              <w:marTop w:val="0"/>
              <w:marBottom w:val="0"/>
              <w:divBdr>
                <w:top w:val="none" w:sz="0" w:space="0" w:color="auto"/>
                <w:left w:val="none" w:sz="0" w:space="0" w:color="auto"/>
                <w:bottom w:val="none" w:sz="0" w:space="0" w:color="auto"/>
                <w:right w:val="none" w:sz="0" w:space="0" w:color="auto"/>
              </w:divBdr>
            </w:div>
            <w:div w:id="1823546320">
              <w:marLeft w:val="0"/>
              <w:marRight w:val="0"/>
              <w:marTop w:val="0"/>
              <w:marBottom w:val="0"/>
              <w:divBdr>
                <w:top w:val="none" w:sz="0" w:space="0" w:color="auto"/>
                <w:left w:val="none" w:sz="0" w:space="0" w:color="auto"/>
                <w:bottom w:val="none" w:sz="0" w:space="0" w:color="auto"/>
                <w:right w:val="none" w:sz="0" w:space="0" w:color="auto"/>
              </w:divBdr>
            </w:div>
            <w:div w:id="457918123">
              <w:marLeft w:val="0"/>
              <w:marRight w:val="0"/>
              <w:marTop w:val="0"/>
              <w:marBottom w:val="0"/>
              <w:divBdr>
                <w:top w:val="none" w:sz="0" w:space="0" w:color="auto"/>
                <w:left w:val="none" w:sz="0" w:space="0" w:color="auto"/>
                <w:bottom w:val="none" w:sz="0" w:space="0" w:color="auto"/>
                <w:right w:val="none" w:sz="0" w:space="0" w:color="auto"/>
              </w:divBdr>
            </w:div>
            <w:div w:id="436097454">
              <w:marLeft w:val="0"/>
              <w:marRight w:val="0"/>
              <w:marTop w:val="0"/>
              <w:marBottom w:val="0"/>
              <w:divBdr>
                <w:top w:val="none" w:sz="0" w:space="0" w:color="auto"/>
                <w:left w:val="none" w:sz="0" w:space="0" w:color="auto"/>
                <w:bottom w:val="none" w:sz="0" w:space="0" w:color="auto"/>
                <w:right w:val="none" w:sz="0" w:space="0" w:color="auto"/>
              </w:divBdr>
            </w:div>
            <w:div w:id="328561259">
              <w:marLeft w:val="0"/>
              <w:marRight w:val="0"/>
              <w:marTop w:val="0"/>
              <w:marBottom w:val="0"/>
              <w:divBdr>
                <w:top w:val="none" w:sz="0" w:space="0" w:color="auto"/>
                <w:left w:val="none" w:sz="0" w:space="0" w:color="auto"/>
                <w:bottom w:val="none" w:sz="0" w:space="0" w:color="auto"/>
                <w:right w:val="none" w:sz="0" w:space="0" w:color="auto"/>
              </w:divBdr>
            </w:div>
            <w:div w:id="329598458">
              <w:marLeft w:val="0"/>
              <w:marRight w:val="0"/>
              <w:marTop w:val="0"/>
              <w:marBottom w:val="0"/>
              <w:divBdr>
                <w:top w:val="none" w:sz="0" w:space="0" w:color="auto"/>
                <w:left w:val="none" w:sz="0" w:space="0" w:color="auto"/>
                <w:bottom w:val="none" w:sz="0" w:space="0" w:color="auto"/>
                <w:right w:val="none" w:sz="0" w:space="0" w:color="auto"/>
              </w:divBdr>
            </w:div>
            <w:div w:id="476149520">
              <w:marLeft w:val="0"/>
              <w:marRight w:val="0"/>
              <w:marTop w:val="0"/>
              <w:marBottom w:val="0"/>
              <w:divBdr>
                <w:top w:val="none" w:sz="0" w:space="0" w:color="auto"/>
                <w:left w:val="none" w:sz="0" w:space="0" w:color="auto"/>
                <w:bottom w:val="none" w:sz="0" w:space="0" w:color="auto"/>
                <w:right w:val="none" w:sz="0" w:space="0" w:color="auto"/>
              </w:divBdr>
            </w:div>
            <w:div w:id="1549761039">
              <w:marLeft w:val="0"/>
              <w:marRight w:val="0"/>
              <w:marTop w:val="0"/>
              <w:marBottom w:val="0"/>
              <w:divBdr>
                <w:top w:val="none" w:sz="0" w:space="0" w:color="auto"/>
                <w:left w:val="none" w:sz="0" w:space="0" w:color="auto"/>
                <w:bottom w:val="none" w:sz="0" w:space="0" w:color="auto"/>
                <w:right w:val="none" w:sz="0" w:space="0" w:color="auto"/>
              </w:divBdr>
            </w:div>
            <w:div w:id="1102802876">
              <w:marLeft w:val="0"/>
              <w:marRight w:val="0"/>
              <w:marTop w:val="0"/>
              <w:marBottom w:val="0"/>
              <w:divBdr>
                <w:top w:val="none" w:sz="0" w:space="0" w:color="auto"/>
                <w:left w:val="none" w:sz="0" w:space="0" w:color="auto"/>
                <w:bottom w:val="none" w:sz="0" w:space="0" w:color="auto"/>
                <w:right w:val="none" w:sz="0" w:space="0" w:color="auto"/>
              </w:divBdr>
            </w:div>
            <w:div w:id="580793412">
              <w:marLeft w:val="0"/>
              <w:marRight w:val="0"/>
              <w:marTop w:val="0"/>
              <w:marBottom w:val="0"/>
              <w:divBdr>
                <w:top w:val="none" w:sz="0" w:space="0" w:color="auto"/>
                <w:left w:val="none" w:sz="0" w:space="0" w:color="auto"/>
                <w:bottom w:val="none" w:sz="0" w:space="0" w:color="auto"/>
                <w:right w:val="none" w:sz="0" w:space="0" w:color="auto"/>
              </w:divBdr>
            </w:div>
            <w:div w:id="804205128">
              <w:marLeft w:val="0"/>
              <w:marRight w:val="0"/>
              <w:marTop w:val="0"/>
              <w:marBottom w:val="0"/>
              <w:divBdr>
                <w:top w:val="none" w:sz="0" w:space="0" w:color="auto"/>
                <w:left w:val="none" w:sz="0" w:space="0" w:color="auto"/>
                <w:bottom w:val="none" w:sz="0" w:space="0" w:color="auto"/>
                <w:right w:val="none" w:sz="0" w:space="0" w:color="auto"/>
              </w:divBdr>
            </w:div>
            <w:div w:id="2099666730">
              <w:marLeft w:val="0"/>
              <w:marRight w:val="0"/>
              <w:marTop w:val="0"/>
              <w:marBottom w:val="0"/>
              <w:divBdr>
                <w:top w:val="none" w:sz="0" w:space="0" w:color="auto"/>
                <w:left w:val="none" w:sz="0" w:space="0" w:color="auto"/>
                <w:bottom w:val="none" w:sz="0" w:space="0" w:color="auto"/>
                <w:right w:val="none" w:sz="0" w:space="0" w:color="auto"/>
              </w:divBdr>
            </w:div>
            <w:div w:id="2027822731">
              <w:marLeft w:val="0"/>
              <w:marRight w:val="0"/>
              <w:marTop w:val="0"/>
              <w:marBottom w:val="0"/>
              <w:divBdr>
                <w:top w:val="none" w:sz="0" w:space="0" w:color="auto"/>
                <w:left w:val="none" w:sz="0" w:space="0" w:color="auto"/>
                <w:bottom w:val="none" w:sz="0" w:space="0" w:color="auto"/>
                <w:right w:val="none" w:sz="0" w:space="0" w:color="auto"/>
              </w:divBdr>
            </w:div>
            <w:div w:id="1580559824">
              <w:marLeft w:val="0"/>
              <w:marRight w:val="0"/>
              <w:marTop w:val="0"/>
              <w:marBottom w:val="0"/>
              <w:divBdr>
                <w:top w:val="none" w:sz="0" w:space="0" w:color="auto"/>
                <w:left w:val="none" w:sz="0" w:space="0" w:color="auto"/>
                <w:bottom w:val="none" w:sz="0" w:space="0" w:color="auto"/>
                <w:right w:val="none" w:sz="0" w:space="0" w:color="auto"/>
              </w:divBdr>
            </w:div>
            <w:div w:id="1542281216">
              <w:marLeft w:val="0"/>
              <w:marRight w:val="0"/>
              <w:marTop w:val="0"/>
              <w:marBottom w:val="0"/>
              <w:divBdr>
                <w:top w:val="none" w:sz="0" w:space="0" w:color="auto"/>
                <w:left w:val="none" w:sz="0" w:space="0" w:color="auto"/>
                <w:bottom w:val="none" w:sz="0" w:space="0" w:color="auto"/>
                <w:right w:val="none" w:sz="0" w:space="0" w:color="auto"/>
              </w:divBdr>
            </w:div>
            <w:div w:id="525407373">
              <w:marLeft w:val="0"/>
              <w:marRight w:val="0"/>
              <w:marTop w:val="0"/>
              <w:marBottom w:val="0"/>
              <w:divBdr>
                <w:top w:val="none" w:sz="0" w:space="0" w:color="auto"/>
                <w:left w:val="none" w:sz="0" w:space="0" w:color="auto"/>
                <w:bottom w:val="none" w:sz="0" w:space="0" w:color="auto"/>
                <w:right w:val="none" w:sz="0" w:space="0" w:color="auto"/>
              </w:divBdr>
            </w:div>
            <w:div w:id="1833132590">
              <w:marLeft w:val="0"/>
              <w:marRight w:val="0"/>
              <w:marTop w:val="0"/>
              <w:marBottom w:val="0"/>
              <w:divBdr>
                <w:top w:val="none" w:sz="0" w:space="0" w:color="auto"/>
                <w:left w:val="none" w:sz="0" w:space="0" w:color="auto"/>
                <w:bottom w:val="none" w:sz="0" w:space="0" w:color="auto"/>
                <w:right w:val="none" w:sz="0" w:space="0" w:color="auto"/>
              </w:divBdr>
            </w:div>
            <w:div w:id="784085286">
              <w:marLeft w:val="0"/>
              <w:marRight w:val="0"/>
              <w:marTop w:val="0"/>
              <w:marBottom w:val="0"/>
              <w:divBdr>
                <w:top w:val="none" w:sz="0" w:space="0" w:color="auto"/>
                <w:left w:val="none" w:sz="0" w:space="0" w:color="auto"/>
                <w:bottom w:val="none" w:sz="0" w:space="0" w:color="auto"/>
                <w:right w:val="none" w:sz="0" w:space="0" w:color="auto"/>
              </w:divBdr>
            </w:div>
            <w:div w:id="538972542">
              <w:marLeft w:val="0"/>
              <w:marRight w:val="0"/>
              <w:marTop w:val="0"/>
              <w:marBottom w:val="0"/>
              <w:divBdr>
                <w:top w:val="none" w:sz="0" w:space="0" w:color="auto"/>
                <w:left w:val="none" w:sz="0" w:space="0" w:color="auto"/>
                <w:bottom w:val="none" w:sz="0" w:space="0" w:color="auto"/>
                <w:right w:val="none" w:sz="0" w:space="0" w:color="auto"/>
              </w:divBdr>
            </w:div>
            <w:div w:id="317999188">
              <w:marLeft w:val="0"/>
              <w:marRight w:val="0"/>
              <w:marTop w:val="0"/>
              <w:marBottom w:val="0"/>
              <w:divBdr>
                <w:top w:val="none" w:sz="0" w:space="0" w:color="auto"/>
                <w:left w:val="none" w:sz="0" w:space="0" w:color="auto"/>
                <w:bottom w:val="none" w:sz="0" w:space="0" w:color="auto"/>
                <w:right w:val="none" w:sz="0" w:space="0" w:color="auto"/>
              </w:divBdr>
            </w:div>
            <w:div w:id="1326936012">
              <w:marLeft w:val="0"/>
              <w:marRight w:val="0"/>
              <w:marTop w:val="0"/>
              <w:marBottom w:val="0"/>
              <w:divBdr>
                <w:top w:val="none" w:sz="0" w:space="0" w:color="auto"/>
                <w:left w:val="none" w:sz="0" w:space="0" w:color="auto"/>
                <w:bottom w:val="none" w:sz="0" w:space="0" w:color="auto"/>
                <w:right w:val="none" w:sz="0" w:space="0" w:color="auto"/>
              </w:divBdr>
            </w:div>
            <w:div w:id="388918052">
              <w:marLeft w:val="0"/>
              <w:marRight w:val="0"/>
              <w:marTop w:val="0"/>
              <w:marBottom w:val="0"/>
              <w:divBdr>
                <w:top w:val="none" w:sz="0" w:space="0" w:color="auto"/>
                <w:left w:val="none" w:sz="0" w:space="0" w:color="auto"/>
                <w:bottom w:val="none" w:sz="0" w:space="0" w:color="auto"/>
                <w:right w:val="none" w:sz="0" w:space="0" w:color="auto"/>
              </w:divBdr>
            </w:div>
            <w:div w:id="1812091196">
              <w:marLeft w:val="0"/>
              <w:marRight w:val="0"/>
              <w:marTop w:val="0"/>
              <w:marBottom w:val="0"/>
              <w:divBdr>
                <w:top w:val="none" w:sz="0" w:space="0" w:color="auto"/>
                <w:left w:val="none" w:sz="0" w:space="0" w:color="auto"/>
                <w:bottom w:val="none" w:sz="0" w:space="0" w:color="auto"/>
                <w:right w:val="none" w:sz="0" w:space="0" w:color="auto"/>
              </w:divBdr>
            </w:div>
            <w:div w:id="2140103961">
              <w:marLeft w:val="0"/>
              <w:marRight w:val="0"/>
              <w:marTop w:val="0"/>
              <w:marBottom w:val="0"/>
              <w:divBdr>
                <w:top w:val="none" w:sz="0" w:space="0" w:color="auto"/>
                <w:left w:val="none" w:sz="0" w:space="0" w:color="auto"/>
                <w:bottom w:val="none" w:sz="0" w:space="0" w:color="auto"/>
                <w:right w:val="none" w:sz="0" w:space="0" w:color="auto"/>
              </w:divBdr>
            </w:div>
            <w:div w:id="441851287">
              <w:marLeft w:val="0"/>
              <w:marRight w:val="0"/>
              <w:marTop w:val="0"/>
              <w:marBottom w:val="0"/>
              <w:divBdr>
                <w:top w:val="none" w:sz="0" w:space="0" w:color="auto"/>
                <w:left w:val="none" w:sz="0" w:space="0" w:color="auto"/>
                <w:bottom w:val="none" w:sz="0" w:space="0" w:color="auto"/>
                <w:right w:val="none" w:sz="0" w:space="0" w:color="auto"/>
              </w:divBdr>
            </w:div>
            <w:div w:id="1156796447">
              <w:marLeft w:val="0"/>
              <w:marRight w:val="0"/>
              <w:marTop w:val="0"/>
              <w:marBottom w:val="0"/>
              <w:divBdr>
                <w:top w:val="none" w:sz="0" w:space="0" w:color="auto"/>
                <w:left w:val="none" w:sz="0" w:space="0" w:color="auto"/>
                <w:bottom w:val="none" w:sz="0" w:space="0" w:color="auto"/>
                <w:right w:val="none" w:sz="0" w:space="0" w:color="auto"/>
              </w:divBdr>
            </w:div>
            <w:div w:id="1573541739">
              <w:marLeft w:val="0"/>
              <w:marRight w:val="0"/>
              <w:marTop w:val="0"/>
              <w:marBottom w:val="0"/>
              <w:divBdr>
                <w:top w:val="none" w:sz="0" w:space="0" w:color="auto"/>
                <w:left w:val="none" w:sz="0" w:space="0" w:color="auto"/>
                <w:bottom w:val="none" w:sz="0" w:space="0" w:color="auto"/>
                <w:right w:val="none" w:sz="0" w:space="0" w:color="auto"/>
              </w:divBdr>
            </w:div>
            <w:div w:id="1287421486">
              <w:marLeft w:val="0"/>
              <w:marRight w:val="0"/>
              <w:marTop w:val="0"/>
              <w:marBottom w:val="0"/>
              <w:divBdr>
                <w:top w:val="none" w:sz="0" w:space="0" w:color="auto"/>
                <w:left w:val="none" w:sz="0" w:space="0" w:color="auto"/>
                <w:bottom w:val="none" w:sz="0" w:space="0" w:color="auto"/>
                <w:right w:val="none" w:sz="0" w:space="0" w:color="auto"/>
              </w:divBdr>
            </w:div>
            <w:div w:id="1515421298">
              <w:marLeft w:val="0"/>
              <w:marRight w:val="0"/>
              <w:marTop w:val="0"/>
              <w:marBottom w:val="0"/>
              <w:divBdr>
                <w:top w:val="none" w:sz="0" w:space="0" w:color="auto"/>
                <w:left w:val="none" w:sz="0" w:space="0" w:color="auto"/>
                <w:bottom w:val="none" w:sz="0" w:space="0" w:color="auto"/>
                <w:right w:val="none" w:sz="0" w:space="0" w:color="auto"/>
              </w:divBdr>
            </w:div>
            <w:div w:id="2012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iehelene.guay@nddq.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tandlight.tv"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1/relationships/commentsExtended" Target="commentsExtended.xml"/><Relationship Id="rId10" Type="http://schemas.openxmlformats.org/officeDocument/2006/relationships/hyperlink" Target="http://www.seletlumiere.t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cdq.tv"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6F21A-3B67-4C37-B39A-4C255CF5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2552</Words>
  <Characters>14040</Characters>
  <Application>Microsoft Office Word</Application>
  <DocSecurity>4</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jfLarouche Publicité</Company>
  <LinksUpToDate>false</LinksUpToDate>
  <CharactersWithSpaces>16559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Raynald Laflamme</dc:creator>
  <cp:lastModifiedBy>Cefop1</cp:lastModifiedBy>
  <cp:revision>2</cp:revision>
  <cp:lastPrinted>2014-09-08T15:33:00Z</cp:lastPrinted>
  <dcterms:created xsi:type="dcterms:W3CDTF">2014-09-08T17:57:00Z</dcterms:created>
  <dcterms:modified xsi:type="dcterms:W3CDTF">2014-09-08T17:57:00Z</dcterms:modified>
</cp:coreProperties>
</file>