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430" w:rsidRPr="00DB60B5" w:rsidRDefault="00EB37EC" w:rsidP="00DB60B5">
      <w:pPr>
        <w:spacing w:line="240" w:lineRule="auto"/>
        <w:contextualSpacing/>
        <w:jc w:val="center"/>
        <w:rPr>
          <w:rFonts w:ascii="Verdana" w:hAnsi="Verdana"/>
          <w:sz w:val="24"/>
          <w:szCs w:val="24"/>
        </w:rPr>
      </w:pPr>
      <w:r w:rsidRPr="00DB60B5">
        <w:rPr>
          <w:rFonts w:ascii="Verdana" w:hAnsi="Verdana"/>
          <w:sz w:val="24"/>
          <w:szCs w:val="24"/>
        </w:rPr>
        <w:t>FUN</w:t>
      </w:r>
      <w:r w:rsidR="00451873" w:rsidRPr="00DB60B5">
        <w:rPr>
          <w:rFonts w:ascii="Verdana" w:hAnsi="Verdana"/>
          <w:sz w:val="24"/>
          <w:szCs w:val="24"/>
        </w:rPr>
        <w:t xml:space="preserve">ÉRAILLES DE </w:t>
      </w:r>
      <w:r w:rsidR="00E0434C">
        <w:rPr>
          <w:rFonts w:ascii="Verdana" w:hAnsi="Verdana"/>
          <w:sz w:val="24"/>
          <w:szCs w:val="24"/>
        </w:rPr>
        <w:t>MONSIEUR NORBERT SHINK</w:t>
      </w:r>
    </w:p>
    <w:p w:rsidR="00DB60B5" w:rsidRDefault="00E0434C" w:rsidP="00DB60B5">
      <w:pPr>
        <w:spacing w:line="240" w:lineRule="auto"/>
        <w:contextualSpacing/>
        <w:jc w:val="center"/>
        <w:rPr>
          <w:rFonts w:ascii="Verdana" w:hAnsi="Verdana"/>
          <w:sz w:val="24"/>
          <w:szCs w:val="24"/>
        </w:rPr>
      </w:pPr>
      <w:r>
        <w:rPr>
          <w:rFonts w:ascii="Verdana" w:hAnsi="Verdana"/>
          <w:sz w:val="24"/>
          <w:szCs w:val="24"/>
        </w:rPr>
        <w:t xml:space="preserve">15 DÉCEMBRE </w:t>
      </w:r>
      <w:r w:rsidR="00451873" w:rsidRPr="00DB60B5">
        <w:rPr>
          <w:rFonts w:ascii="Verdana" w:hAnsi="Verdana"/>
          <w:sz w:val="24"/>
          <w:szCs w:val="24"/>
        </w:rPr>
        <w:t>201</w:t>
      </w:r>
      <w:r w:rsidR="00DB60B5">
        <w:rPr>
          <w:rFonts w:ascii="Verdana" w:hAnsi="Verdana"/>
          <w:sz w:val="24"/>
          <w:szCs w:val="24"/>
        </w:rPr>
        <w:t>7</w:t>
      </w:r>
      <w:r w:rsidR="00451873" w:rsidRPr="00DB60B5">
        <w:rPr>
          <w:rFonts w:ascii="Verdana" w:hAnsi="Verdana"/>
          <w:sz w:val="24"/>
          <w:szCs w:val="24"/>
        </w:rPr>
        <w:t xml:space="preserve"> </w:t>
      </w:r>
      <w:r w:rsidR="00EB37EC" w:rsidRPr="00DB60B5">
        <w:rPr>
          <w:rFonts w:ascii="Verdana" w:hAnsi="Verdana"/>
          <w:sz w:val="24"/>
          <w:szCs w:val="24"/>
        </w:rPr>
        <w:t xml:space="preserve"> </w:t>
      </w:r>
    </w:p>
    <w:p w:rsidR="00DB60B5" w:rsidRDefault="00DB60B5" w:rsidP="00DB60B5">
      <w:pPr>
        <w:spacing w:line="240" w:lineRule="auto"/>
        <w:contextualSpacing/>
        <w:jc w:val="center"/>
        <w:rPr>
          <w:rFonts w:ascii="Verdana" w:hAnsi="Verdana"/>
          <w:sz w:val="24"/>
          <w:szCs w:val="24"/>
        </w:rPr>
      </w:pPr>
      <w:r>
        <w:rPr>
          <w:rFonts w:ascii="Verdana" w:hAnsi="Verdana"/>
          <w:sz w:val="24"/>
          <w:szCs w:val="24"/>
        </w:rPr>
        <w:t>BASILIQUE</w:t>
      </w:r>
      <w:r w:rsidR="00E0434C">
        <w:rPr>
          <w:rFonts w:ascii="Verdana" w:hAnsi="Verdana"/>
          <w:sz w:val="24"/>
          <w:szCs w:val="24"/>
        </w:rPr>
        <w:t>-CATHÉDRALE SAINTE-CÉCILE</w:t>
      </w:r>
    </w:p>
    <w:p w:rsidR="006A6A97" w:rsidRPr="00DB60B5" w:rsidRDefault="006A6A97" w:rsidP="00DB60B5">
      <w:pPr>
        <w:spacing w:line="240" w:lineRule="auto"/>
        <w:contextualSpacing/>
        <w:jc w:val="center"/>
        <w:rPr>
          <w:rFonts w:ascii="Verdana" w:hAnsi="Verdana"/>
          <w:sz w:val="24"/>
          <w:szCs w:val="24"/>
        </w:rPr>
      </w:pPr>
    </w:p>
    <w:p w:rsidR="00CE7E44" w:rsidRPr="00DB60B5" w:rsidRDefault="00CE7E44" w:rsidP="00DB60B5">
      <w:pPr>
        <w:pBdr>
          <w:top w:val="single" w:sz="12" w:space="1" w:color="auto"/>
          <w:bottom w:val="single" w:sz="12" w:space="1" w:color="auto"/>
        </w:pBdr>
        <w:spacing w:line="240" w:lineRule="auto"/>
        <w:contextualSpacing/>
        <w:jc w:val="center"/>
        <w:rPr>
          <w:rFonts w:ascii="Verdana" w:hAnsi="Verdana"/>
          <w:sz w:val="24"/>
          <w:szCs w:val="24"/>
        </w:rPr>
      </w:pPr>
      <w:r w:rsidRPr="00DB60B5">
        <w:rPr>
          <w:rFonts w:ascii="Verdana" w:hAnsi="Verdana"/>
          <w:sz w:val="24"/>
          <w:szCs w:val="24"/>
        </w:rPr>
        <w:t>HOMÉLIE DE MGR NOËL SIMARD, ÉVÊQUE DE VALLEYFIELD</w:t>
      </w:r>
    </w:p>
    <w:p w:rsidR="001C723F" w:rsidRDefault="001C723F" w:rsidP="00DB60B5">
      <w:pPr>
        <w:spacing w:line="240" w:lineRule="auto"/>
        <w:contextualSpacing/>
        <w:jc w:val="both"/>
        <w:rPr>
          <w:rFonts w:ascii="Verdana" w:hAnsi="Verdana"/>
          <w:sz w:val="24"/>
          <w:szCs w:val="24"/>
        </w:rPr>
      </w:pPr>
    </w:p>
    <w:p w:rsidR="00090E86" w:rsidRPr="00DB60B5" w:rsidRDefault="00090E86" w:rsidP="00DB60B5">
      <w:pPr>
        <w:spacing w:line="240" w:lineRule="auto"/>
        <w:contextualSpacing/>
        <w:jc w:val="both"/>
        <w:rPr>
          <w:rFonts w:ascii="Verdana" w:hAnsi="Verdana"/>
          <w:sz w:val="24"/>
          <w:szCs w:val="24"/>
        </w:rPr>
      </w:pPr>
    </w:p>
    <w:p w:rsidR="00DB60B5" w:rsidRDefault="00DB60B5" w:rsidP="00DB60B5">
      <w:pPr>
        <w:spacing w:line="240" w:lineRule="auto"/>
        <w:contextualSpacing/>
        <w:jc w:val="both"/>
        <w:rPr>
          <w:rFonts w:ascii="Verdana" w:hAnsi="Verdana"/>
          <w:sz w:val="24"/>
          <w:szCs w:val="24"/>
        </w:rPr>
      </w:pPr>
      <w:r>
        <w:rPr>
          <w:rFonts w:ascii="Verdana" w:hAnsi="Verdana"/>
          <w:sz w:val="24"/>
          <w:szCs w:val="24"/>
        </w:rPr>
        <w:t>« </w:t>
      </w:r>
      <w:r w:rsidR="00E0434C">
        <w:rPr>
          <w:rFonts w:ascii="Verdana" w:hAnsi="Verdana"/>
          <w:i/>
          <w:sz w:val="24"/>
          <w:szCs w:val="24"/>
        </w:rPr>
        <w:t xml:space="preserve">Restez en tenue de service, veillez… Tenez-vous prêts! » </w:t>
      </w:r>
      <w:r>
        <w:rPr>
          <w:rFonts w:ascii="Verdana" w:hAnsi="Verdana"/>
          <w:sz w:val="24"/>
          <w:szCs w:val="24"/>
        </w:rPr>
        <w:t>(</w:t>
      </w:r>
      <w:proofErr w:type="spellStart"/>
      <w:r w:rsidR="00E0434C">
        <w:rPr>
          <w:rFonts w:ascii="Verdana" w:hAnsi="Verdana"/>
          <w:sz w:val="24"/>
          <w:szCs w:val="24"/>
        </w:rPr>
        <w:t>Lc</w:t>
      </w:r>
      <w:proofErr w:type="spellEnd"/>
      <w:r w:rsidR="00E0434C">
        <w:rPr>
          <w:rFonts w:ascii="Verdana" w:hAnsi="Verdana"/>
          <w:sz w:val="24"/>
          <w:szCs w:val="24"/>
        </w:rPr>
        <w:t xml:space="preserve"> 12, 35</w:t>
      </w:r>
      <w:r>
        <w:rPr>
          <w:rFonts w:ascii="Verdana" w:hAnsi="Verdana"/>
          <w:sz w:val="24"/>
          <w:szCs w:val="24"/>
        </w:rPr>
        <w:t>)</w:t>
      </w:r>
    </w:p>
    <w:p w:rsidR="00DB60B5" w:rsidRDefault="00DB60B5" w:rsidP="00DB60B5">
      <w:pPr>
        <w:spacing w:line="240" w:lineRule="auto"/>
        <w:contextualSpacing/>
        <w:jc w:val="both"/>
        <w:rPr>
          <w:rFonts w:ascii="Verdana" w:hAnsi="Verdana"/>
          <w:sz w:val="24"/>
          <w:szCs w:val="24"/>
        </w:rPr>
      </w:pPr>
    </w:p>
    <w:p w:rsidR="00E0434C" w:rsidRDefault="00E0434C" w:rsidP="00DB60B5">
      <w:pPr>
        <w:spacing w:line="240" w:lineRule="auto"/>
        <w:contextualSpacing/>
        <w:jc w:val="both"/>
        <w:rPr>
          <w:rFonts w:ascii="Verdana" w:hAnsi="Verdana"/>
          <w:sz w:val="24"/>
          <w:szCs w:val="24"/>
        </w:rPr>
      </w:pPr>
      <w:r>
        <w:rPr>
          <w:rFonts w:ascii="Verdana" w:hAnsi="Verdana"/>
          <w:sz w:val="24"/>
          <w:szCs w:val="24"/>
        </w:rPr>
        <w:t>C’est ce que Norbert a vécu. Toute sa vie, il a été en tenue de service; il était prêt lorsque le Seigneur l’a rappelé auprès de Lui.</w:t>
      </w:r>
    </w:p>
    <w:p w:rsidR="00E0434C" w:rsidRDefault="00E0434C" w:rsidP="00DB60B5">
      <w:pPr>
        <w:spacing w:line="240" w:lineRule="auto"/>
        <w:contextualSpacing/>
        <w:jc w:val="both"/>
        <w:rPr>
          <w:rFonts w:ascii="Verdana" w:hAnsi="Verdana"/>
          <w:sz w:val="24"/>
          <w:szCs w:val="24"/>
        </w:rPr>
      </w:pPr>
    </w:p>
    <w:p w:rsidR="00E0434C" w:rsidRDefault="00E0434C" w:rsidP="00DB60B5">
      <w:pPr>
        <w:spacing w:line="240" w:lineRule="auto"/>
        <w:contextualSpacing/>
        <w:jc w:val="both"/>
        <w:rPr>
          <w:rFonts w:ascii="Verdana" w:hAnsi="Verdana"/>
          <w:sz w:val="24"/>
          <w:szCs w:val="24"/>
        </w:rPr>
      </w:pPr>
      <w:r>
        <w:rPr>
          <w:rFonts w:ascii="Verdana" w:hAnsi="Verdana"/>
          <w:sz w:val="24"/>
          <w:szCs w:val="24"/>
        </w:rPr>
        <w:t>Que signifie donc cette tenue de service6 Quel sens avait le mot « service » au temps de Jésus?</w:t>
      </w:r>
    </w:p>
    <w:p w:rsidR="00E0434C" w:rsidRDefault="00E0434C" w:rsidP="00DB60B5">
      <w:pPr>
        <w:spacing w:line="240" w:lineRule="auto"/>
        <w:contextualSpacing/>
        <w:jc w:val="both"/>
        <w:rPr>
          <w:rFonts w:ascii="Verdana" w:hAnsi="Verdana"/>
          <w:sz w:val="24"/>
          <w:szCs w:val="24"/>
        </w:rPr>
      </w:pPr>
    </w:p>
    <w:p w:rsidR="00E0434C" w:rsidRDefault="00E0434C" w:rsidP="00DB60B5">
      <w:pPr>
        <w:spacing w:line="240" w:lineRule="auto"/>
        <w:contextualSpacing/>
        <w:jc w:val="both"/>
        <w:rPr>
          <w:rFonts w:ascii="Verdana" w:hAnsi="Verdana"/>
          <w:sz w:val="24"/>
          <w:szCs w:val="24"/>
        </w:rPr>
      </w:pPr>
      <w:r>
        <w:rPr>
          <w:rFonts w:ascii="Verdana" w:hAnsi="Verdana"/>
          <w:sz w:val="24"/>
          <w:szCs w:val="24"/>
        </w:rPr>
        <w:t>Quand nous utilisons ce mot aujourd’hui, il évoque pour nous le fait de faire des choses; nous nous voyons aujourd</w:t>
      </w:r>
      <w:r w:rsidR="00E147C8">
        <w:rPr>
          <w:rFonts w:ascii="Verdana" w:hAnsi="Verdana"/>
          <w:sz w:val="24"/>
          <w:szCs w:val="24"/>
        </w:rPr>
        <w:t>’</w:t>
      </w:r>
      <w:r>
        <w:rPr>
          <w:rFonts w:ascii="Verdana" w:hAnsi="Verdana"/>
          <w:sz w:val="24"/>
          <w:szCs w:val="24"/>
        </w:rPr>
        <w:t xml:space="preserve">hui comme des prestataires de services. Nous rendons la prestation en professionnel et puis nous partons, laissant trop souvent l’autre </w:t>
      </w:r>
      <w:r w:rsidR="00E147C8">
        <w:rPr>
          <w:rFonts w:ascii="Verdana" w:hAnsi="Verdana"/>
          <w:sz w:val="24"/>
          <w:szCs w:val="24"/>
        </w:rPr>
        <w:t>libre, servi mais seul aussi.</w:t>
      </w:r>
    </w:p>
    <w:p w:rsidR="00E147C8" w:rsidRDefault="00E147C8" w:rsidP="00DB60B5">
      <w:pPr>
        <w:spacing w:line="240" w:lineRule="auto"/>
        <w:contextualSpacing/>
        <w:jc w:val="both"/>
        <w:rPr>
          <w:rFonts w:ascii="Verdana" w:hAnsi="Verdana"/>
          <w:sz w:val="24"/>
          <w:szCs w:val="24"/>
        </w:rPr>
      </w:pPr>
    </w:p>
    <w:p w:rsidR="00E147C8" w:rsidRDefault="00E147C8" w:rsidP="00DB60B5">
      <w:pPr>
        <w:spacing w:line="240" w:lineRule="auto"/>
        <w:contextualSpacing/>
        <w:jc w:val="both"/>
        <w:rPr>
          <w:rFonts w:ascii="Verdana" w:hAnsi="Verdana"/>
          <w:sz w:val="24"/>
          <w:szCs w:val="24"/>
        </w:rPr>
      </w:pPr>
      <w:r>
        <w:rPr>
          <w:rFonts w:ascii="Verdana" w:hAnsi="Verdana"/>
          <w:sz w:val="24"/>
          <w:szCs w:val="24"/>
        </w:rPr>
        <w:t>Ce n’est pas là le sens premier de la Bible. Marie, lors de la visite de l’Ange, répondra à sa demande : « Je suis la servante du Seigneur, qu’il me soit fait selon ta parole ». Le service pour Marie, pour les gens de son époque, c’est d’abord être avec la personne, lui être disponible, vivre en relation profonde avec elle, faire acte de fidélité.</w:t>
      </w:r>
    </w:p>
    <w:p w:rsidR="00E147C8" w:rsidRDefault="00E147C8" w:rsidP="00DB60B5">
      <w:pPr>
        <w:spacing w:line="240" w:lineRule="auto"/>
        <w:contextualSpacing/>
        <w:jc w:val="both"/>
        <w:rPr>
          <w:rFonts w:ascii="Verdana" w:hAnsi="Verdana"/>
          <w:sz w:val="24"/>
          <w:szCs w:val="24"/>
        </w:rPr>
      </w:pPr>
    </w:p>
    <w:p w:rsidR="00E147C8" w:rsidRDefault="00E147C8" w:rsidP="00DB60B5">
      <w:pPr>
        <w:spacing w:line="240" w:lineRule="auto"/>
        <w:contextualSpacing/>
        <w:jc w:val="both"/>
        <w:rPr>
          <w:rFonts w:ascii="Verdana" w:hAnsi="Verdana"/>
          <w:sz w:val="24"/>
          <w:szCs w:val="24"/>
        </w:rPr>
      </w:pPr>
      <w:r>
        <w:rPr>
          <w:rFonts w:ascii="Verdana" w:hAnsi="Verdana"/>
          <w:sz w:val="24"/>
          <w:szCs w:val="24"/>
        </w:rPr>
        <w:t xml:space="preserve">Ainsi le conseil de Jésus d’être en tenue de service, de veiller, d’être prêt, c’est non pas tant de faire plein de choses et de rendre plein de services, mais d’être tourné vers Lui, notre Maître, de l’attendre, d’être avec Lui, d’être tourné vers Lui. </w:t>
      </w:r>
    </w:p>
    <w:p w:rsidR="000B1C6E" w:rsidRDefault="000B1C6E" w:rsidP="00DB60B5">
      <w:pPr>
        <w:spacing w:line="240" w:lineRule="auto"/>
        <w:contextualSpacing/>
        <w:jc w:val="both"/>
        <w:rPr>
          <w:rFonts w:ascii="Verdana" w:hAnsi="Verdana"/>
          <w:sz w:val="24"/>
          <w:szCs w:val="24"/>
        </w:rPr>
      </w:pPr>
    </w:p>
    <w:p w:rsidR="000B1C6E" w:rsidRDefault="000B1C6E" w:rsidP="00DB60B5">
      <w:pPr>
        <w:spacing w:line="240" w:lineRule="auto"/>
        <w:contextualSpacing/>
        <w:jc w:val="both"/>
        <w:rPr>
          <w:rFonts w:ascii="Verdana" w:hAnsi="Verdana"/>
          <w:sz w:val="24"/>
          <w:szCs w:val="24"/>
        </w:rPr>
      </w:pPr>
      <w:r>
        <w:rPr>
          <w:rFonts w:ascii="Verdana" w:hAnsi="Verdana"/>
          <w:sz w:val="24"/>
          <w:szCs w:val="24"/>
        </w:rPr>
        <w:t>Une belle vie, ce n’est pas tant de faire plein de choses, d’obtenir des résultats, mais d’avoir une attitude de disponibilité, d’attente, de confiance, de fidélité. Norbert a eu cette attitude qu’il a cultivée tout au long de sa vie : soixante-douze ans à servir à la cathédrale, dans une disponibilité incroyable et dans un service humble et constant. Que de fidélité dans le don et la confiance et le service!</w:t>
      </w:r>
    </w:p>
    <w:p w:rsidR="000B1C6E" w:rsidRDefault="000B1C6E" w:rsidP="00DB60B5">
      <w:pPr>
        <w:spacing w:line="240" w:lineRule="auto"/>
        <w:contextualSpacing/>
        <w:jc w:val="both"/>
        <w:rPr>
          <w:rFonts w:ascii="Verdana" w:hAnsi="Verdana"/>
          <w:sz w:val="24"/>
          <w:szCs w:val="24"/>
        </w:rPr>
      </w:pPr>
    </w:p>
    <w:p w:rsidR="000B1C6E" w:rsidRDefault="000B1C6E" w:rsidP="00DB60B5">
      <w:pPr>
        <w:spacing w:line="240" w:lineRule="auto"/>
        <w:contextualSpacing/>
        <w:jc w:val="both"/>
        <w:rPr>
          <w:rFonts w:ascii="Verdana" w:hAnsi="Verdana"/>
          <w:sz w:val="24"/>
          <w:szCs w:val="24"/>
        </w:rPr>
      </w:pPr>
      <w:r>
        <w:rPr>
          <w:rFonts w:ascii="Verdana" w:hAnsi="Verdana"/>
          <w:sz w:val="24"/>
          <w:szCs w:val="24"/>
        </w:rPr>
        <w:t>Souvent, avec le grand âge, si nous ne pouvons plus faire grand-chose, nous risquons de nous trouver inutiles, sans emploi, comme dans un grand vide où il n’y a plus rien. Et pourtant!</w:t>
      </w:r>
    </w:p>
    <w:p w:rsidR="000B1C6E" w:rsidRDefault="000B1C6E" w:rsidP="00DB60B5">
      <w:pPr>
        <w:spacing w:line="240" w:lineRule="auto"/>
        <w:contextualSpacing/>
        <w:jc w:val="both"/>
        <w:rPr>
          <w:rFonts w:ascii="Verdana" w:hAnsi="Verdana"/>
          <w:sz w:val="24"/>
          <w:szCs w:val="24"/>
        </w:rPr>
      </w:pPr>
    </w:p>
    <w:p w:rsidR="000B1C6E" w:rsidRDefault="000B1C6E" w:rsidP="00DB60B5">
      <w:pPr>
        <w:spacing w:line="240" w:lineRule="auto"/>
        <w:contextualSpacing/>
        <w:jc w:val="both"/>
        <w:rPr>
          <w:rFonts w:ascii="Verdana" w:hAnsi="Verdana"/>
          <w:sz w:val="24"/>
          <w:szCs w:val="24"/>
        </w:rPr>
      </w:pPr>
      <w:r>
        <w:rPr>
          <w:rFonts w:ascii="Verdana" w:hAnsi="Verdana"/>
          <w:sz w:val="24"/>
          <w:szCs w:val="24"/>
        </w:rPr>
        <w:t xml:space="preserve">La fin de la vie, dans sa pauvreté et son dépouillement, peut être l’occasion de devenir un vrai serviteur, une vraie servante, dans le silence et l’abandon du cœur. C’est peut-être le temps, l’occasion d’entrer davantage dans </w:t>
      </w:r>
      <w:r w:rsidR="00C27DCE">
        <w:rPr>
          <w:rFonts w:ascii="Verdana" w:hAnsi="Verdana"/>
          <w:sz w:val="24"/>
          <w:szCs w:val="24"/>
        </w:rPr>
        <w:t>cette attitude de disponibilité</w:t>
      </w:r>
      <w:r>
        <w:rPr>
          <w:rFonts w:ascii="Verdana" w:hAnsi="Verdana"/>
          <w:sz w:val="24"/>
          <w:szCs w:val="24"/>
        </w:rPr>
        <w:t>, d’attente, de s</w:t>
      </w:r>
      <w:r w:rsidR="00C27DCE">
        <w:rPr>
          <w:rFonts w:ascii="Verdana" w:hAnsi="Verdana"/>
          <w:sz w:val="24"/>
          <w:szCs w:val="24"/>
        </w:rPr>
        <w:t>e</w:t>
      </w:r>
      <w:r>
        <w:rPr>
          <w:rFonts w:ascii="Verdana" w:hAnsi="Verdana"/>
          <w:sz w:val="24"/>
          <w:szCs w:val="24"/>
        </w:rPr>
        <w:t>rvice véritable et de fidélité.</w:t>
      </w:r>
    </w:p>
    <w:p w:rsidR="000B1C6E" w:rsidRDefault="000B1C6E" w:rsidP="00DB60B5">
      <w:pPr>
        <w:spacing w:line="240" w:lineRule="auto"/>
        <w:contextualSpacing/>
        <w:jc w:val="both"/>
        <w:rPr>
          <w:rFonts w:ascii="Verdana" w:hAnsi="Verdana"/>
          <w:sz w:val="24"/>
          <w:szCs w:val="24"/>
        </w:rPr>
      </w:pPr>
    </w:p>
    <w:p w:rsidR="000B1C6E" w:rsidRDefault="000B1C6E" w:rsidP="00DB60B5">
      <w:pPr>
        <w:spacing w:line="240" w:lineRule="auto"/>
        <w:contextualSpacing/>
        <w:jc w:val="both"/>
        <w:rPr>
          <w:rFonts w:ascii="Verdana" w:hAnsi="Verdana"/>
          <w:sz w:val="24"/>
          <w:szCs w:val="24"/>
        </w:rPr>
      </w:pPr>
      <w:r>
        <w:rPr>
          <w:rFonts w:ascii="Verdana" w:hAnsi="Verdana"/>
          <w:sz w:val="24"/>
          <w:szCs w:val="24"/>
        </w:rPr>
        <w:t xml:space="preserve">Notre rencontre d’aujourd’hui est une véritable profession de foi et d’espérance dans la vie : nous croyons </w:t>
      </w:r>
      <w:r w:rsidR="00C27DCE">
        <w:rPr>
          <w:rFonts w:ascii="Verdana" w:hAnsi="Verdana"/>
          <w:sz w:val="24"/>
          <w:szCs w:val="24"/>
        </w:rPr>
        <w:t>que Seigneur des morts et des vivants (</w:t>
      </w:r>
      <w:proofErr w:type="spellStart"/>
      <w:r w:rsidR="00C27DCE">
        <w:rPr>
          <w:rFonts w:ascii="Verdana" w:hAnsi="Verdana"/>
          <w:sz w:val="24"/>
          <w:szCs w:val="24"/>
        </w:rPr>
        <w:t>Rm</w:t>
      </w:r>
      <w:proofErr w:type="spellEnd"/>
      <w:r w:rsidR="00C27DCE">
        <w:rPr>
          <w:rFonts w:ascii="Verdana" w:hAnsi="Verdana"/>
          <w:sz w:val="24"/>
          <w:szCs w:val="24"/>
        </w:rPr>
        <w:t xml:space="preserve"> 14, 9b). Nous croyons que si nous vivons, nous vivons pour le Seigneur. Nous croyons que si nous mourons, nous mourons pour le Seigneur. Nous croyons que dans notre vie comme dans notre mort, nous appartenons au Seigneur. Nous croyons que là où est Jésus, là aussi se trouve notre frère Norbert. Nous croyons que là aussi nous sommes attendus, à la condition de rester en tenue de service, de veiller et de servir par amour.</w:t>
      </w:r>
    </w:p>
    <w:p w:rsidR="00C27DCE" w:rsidRDefault="00C27DCE" w:rsidP="00DB60B5">
      <w:pPr>
        <w:spacing w:line="240" w:lineRule="auto"/>
        <w:contextualSpacing/>
        <w:jc w:val="both"/>
        <w:rPr>
          <w:rFonts w:ascii="Verdana" w:hAnsi="Verdana"/>
          <w:sz w:val="24"/>
          <w:szCs w:val="24"/>
        </w:rPr>
      </w:pPr>
    </w:p>
    <w:p w:rsidR="00C27DCE" w:rsidRDefault="00C27DCE" w:rsidP="00DB60B5">
      <w:pPr>
        <w:spacing w:line="240" w:lineRule="auto"/>
        <w:contextualSpacing/>
        <w:jc w:val="both"/>
        <w:rPr>
          <w:rFonts w:ascii="Verdana" w:hAnsi="Verdana"/>
          <w:sz w:val="24"/>
          <w:szCs w:val="24"/>
        </w:rPr>
      </w:pPr>
      <w:r>
        <w:rPr>
          <w:rFonts w:ascii="Verdana" w:hAnsi="Verdana"/>
          <w:sz w:val="24"/>
          <w:szCs w:val="24"/>
        </w:rPr>
        <w:t xml:space="preserve">Saint Paul nous dit que dans la vie comme dans la mort, nous appartenons au Seigneur. Cela veut dire que la vie que nous avons reçue, nous l’avons reçue comme un cadeau, comme un don : elle ne nous appartient pas, </w:t>
      </w:r>
      <w:r w:rsidR="004356F7">
        <w:rPr>
          <w:rFonts w:ascii="Verdana" w:hAnsi="Verdana"/>
          <w:sz w:val="24"/>
          <w:szCs w:val="24"/>
        </w:rPr>
        <w:t>nous n’en sommes pas les propriétaires</w:t>
      </w:r>
      <w:r w:rsidR="00790152">
        <w:rPr>
          <w:rFonts w:ascii="Verdana" w:hAnsi="Verdana"/>
          <w:sz w:val="24"/>
          <w:szCs w:val="24"/>
        </w:rPr>
        <w:t xml:space="preserve"> comme le pensent tant de gens qui aujourd’hui revendiquent le droit d’y mettre fin. </w:t>
      </w:r>
    </w:p>
    <w:p w:rsidR="00790152" w:rsidRDefault="00790152" w:rsidP="00DB60B5">
      <w:pPr>
        <w:spacing w:line="240" w:lineRule="auto"/>
        <w:contextualSpacing/>
        <w:jc w:val="both"/>
        <w:rPr>
          <w:rFonts w:ascii="Verdana" w:hAnsi="Verdana"/>
          <w:sz w:val="24"/>
          <w:szCs w:val="24"/>
        </w:rPr>
      </w:pPr>
    </w:p>
    <w:p w:rsidR="00790152" w:rsidRDefault="00790152" w:rsidP="00DB60B5">
      <w:pPr>
        <w:spacing w:line="240" w:lineRule="auto"/>
        <w:contextualSpacing/>
        <w:jc w:val="both"/>
        <w:rPr>
          <w:rFonts w:ascii="Verdana" w:hAnsi="Verdana"/>
          <w:sz w:val="24"/>
          <w:szCs w:val="24"/>
        </w:rPr>
      </w:pPr>
      <w:r>
        <w:rPr>
          <w:rFonts w:ascii="Verdana" w:hAnsi="Verdana"/>
          <w:sz w:val="24"/>
          <w:szCs w:val="24"/>
        </w:rPr>
        <w:t xml:space="preserve">La vie vient de Dieu, par l’intermédiaire de nos parents, et elle se continue avec Dieu après notre mort. Et lorsque nous disons adieu </w:t>
      </w:r>
      <w:r w:rsidR="00B6539D">
        <w:rPr>
          <w:rFonts w:ascii="Verdana" w:hAnsi="Verdana"/>
          <w:sz w:val="24"/>
          <w:szCs w:val="24"/>
        </w:rPr>
        <w:t>à</w:t>
      </w:r>
      <w:bookmarkStart w:id="0" w:name="_GoBack"/>
      <w:bookmarkEnd w:id="0"/>
      <w:r>
        <w:rPr>
          <w:rFonts w:ascii="Verdana" w:hAnsi="Verdana"/>
          <w:sz w:val="24"/>
          <w:szCs w:val="24"/>
        </w:rPr>
        <w:t xml:space="preserve"> quelqu’un, nous le remettons à Dieu. Le pape François a fait un beau commentaire sur ce mot lors d’une homélie : « À Dieu je confie mon âme, à Dieu je confie mon histoire. À Dieu, je confie les miens; à Dieu je confie tout ». Nous serons tous amenés un jour, comme le pape, à dire cette parole. Que le Christ mort et ressuscité nous envoie l’Esprit Saint afin que nous apprenions cette parole, que nous apprenions à la dire de toutes nos forces : « la dernière parole à Dieu »!</w:t>
      </w:r>
    </w:p>
    <w:p w:rsidR="00790152" w:rsidRDefault="00790152" w:rsidP="00DB60B5">
      <w:pPr>
        <w:spacing w:line="240" w:lineRule="auto"/>
        <w:contextualSpacing/>
        <w:jc w:val="both"/>
        <w:rPr>
          <w:rFonts w:ascii="Verdana" w:hAnsi="Verdana"/>
          <w:sz w:val="24"/>
          <w:szCs w:val="24"/>
        </w:rPr>
      </w:pPr>
    </w:p>
    <w:p w:rsidR="00790152" w:rsidRDefault="00790152" w:rsidP="00DB60B5">
      <w:pPr>
        <w:spacing w:line="240" w:lineRule="auto"/>
        <w:contextualSpacing/>
        <w:jc w:val="both"/>
        <w:rPr>
          <w:rFonts w:ascii="Verdana" w:hAnsi="Verdana"/>
          <w:sz w:val="24"/>
          <w:szCs w:val="24"/>
        </w:rPr>
      </w:pPr>
      <w:r>
        <w:rPr>
          <w:rFonts w:ascii="Verdana" w:hAnsi="Verdana"/>
          <w:sz w:val="24"/>
          <w:szCs w:val="24"/>
        </w:rPr>
        <w:t xml:space="preserve">Nous célébrons aujourd’hui l’eucharistie pour notre frère Norbert, lui qui a participé à tant d’eucharisties, et qui a servi avec tant de dévouement. Cette eucharistie nous fait participer au mystère pascal du Christ, de son corps livré et de son sang versé pour nous et pour la multitude. Que le Pain de vie que nous recevons nous donne d’être toujours en tenue de service </w:t>
      </w:r>
      <w:r w:rsidR="00473C56">
        <w:rPr>
          <w:rFonts w:ascii="Verdana" w:hAnsi="Verdana"/>
          <w:sz w:val="24"/>
          <w:szCs w:val="24"/>
        </w:rPr>
        <w:t>et de veiller par amour!</w:t>
      </w:r>
    </w:p>
    <w:p w:rsidR="00473C56" w:rsidRDefault="00473C56" w:rsidP="00DB60B5">
      <w:pPr>
        <w:spacing w:line="240" w:lineRule="auto"/>
        <w:contextualSpacing/>
        <w:jc w:val="both"/>
        <w:rPr>
          <w:rFonts w:ascii="Verdana" w:hAnsi="Verdana"/>
          <w:sz w:val="24"/>
          <w:szCs w:val="24"/>
        </w:rPr>
      </w:pPr>
    </w:p>
    <w:p w:rsidR="00473C56" w:rsidRDefault="00473C56" w:rsidP="00DB60B5">
      <w:pPr>
        <w:spacing w:line="240" w:lineRule="auto"/>
        <w:contextualSpacing/>
        <w:jc w:val="both"/>
        <w:rPr>
          <w:rFonts w:ascii="Verdana" w:hAnsi="Verdana"/>
          <w:sz w:val="24"/>
          <w:szCs w:val="24"/>
        </w:rPr>
      </w:pPr>
      <w:r>
        <w:rPr>
          <w:rFonts w:ascii="Verdana" w:hAnsi="Verdana"/>
          <w:sz w:val="24"/>
          <w:szCs w:val="24"/>
        </w:rPr>
        <w:t>Cette eucharistie est aussi l’occasion de rendre grâce à Dieu pour tout ce qu’Il a accompli de grand, de bon, et de beau dans la vie de Norbert, vie de don, de service et de fidélité.</w:t>
      </w:r>
    </w:p>
    <w:p w:rsidR="00473C56" w:rsidRDefault="00473C56" w:rsidP="00DB60B5">
      <w:pPr>
        <w:spacing w:line="240" w:lineRule="auto"/>
        <w:contextualSpacing/>
        <w:jc w:val="both"/>
        <w:rPr>
          <w:rFonts w:ascii="Verdana" w:hAnsi="Verdana"/>
          <w:sz w:val="24"/>
          <w:szCs w:val="24"/>
        </w:rPr>
      </w:pPr>
    </w:p>
    <w:p w:rsidR="00473C56" w:rsidRDefault="00473C56" w:rsidP="00DB60B5">
      <w:pPr>
        <w:spacing w:line="240" w:lineRule="auto"/>
        <w:contextualSpacing/>
        <w:jc w:val="both"/>
        <w:rPr>
          <w:rFonts w:ascii="Verdana" w:hAnsi="Verdana"/>
          <w:sz w:val="24"/>
          <w:szCs w:val="24"/>
        </w:rPr>
      </w:pPr>
      <w:r>
        <w:rPr>
          <w:rFonts w:ascii="Verdana" w:hAnsi="Verdana"/>
          <w:sz w:val="24"/>
          <w:szCs w:val="24"/>
        </w:rPr>
        <w:t>Amen</w:t>
      </w:r>
    </w:p>
    <w:p w:rsidR="00473C56" w:rsidRDefault="00473C56" w:rsidP="00DB60B5">
      <w:pPr>
        <w:spacing w:line="240" w:lineRule="auto"/>
        <w:contextualSpacing/>
        <w:jc w:val="both"/>
        <w:rPr>
          <w:rFonts w:ascii="Verdana" w:hAnsi="Verdana"/>
          <w:sz w:val="24"/>
          <w:szCs w:val="24"/>
        </w:rPr>
      </w:pPr>
    </w:p>
    <w:sectPr w:rsidR="00473C56" w:rsidSect="00F03609">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AA5" w:rsidRDefault="004C1AA5" w:rsidP="007C3074">
      <w:pPr>
        <w:spacing w:after="0" w:line="240" w:lineRule="auto"/>
      </w:pPr>
      <w:r>
        <w:separator/>
      </w:r>
    </w:p>
  </w:endnote>
  <w:endnote w:type="continuationSeparator" w:id="0">
    <w:p w:rsidR="004C1AA5" w:rsidRDefault="004C1AA5" w:rsidP="007C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8641"/>
      <w:docPartObj>
        <w:docPartGallery w:val="Page Numbers (Bottom of Page)"/>
        <w:docPartUnique/>
      </w:docPartObj>
    </w:sdtPr>
    <w:sdtEndPr/>
    <w:sdtContent>
      <w:p w:rsidR="004C1AA5" w:rsidRDefault="004F6425">
        <w:pPr>
          <w:pStyle w:val="Pieddepage"/>
          <w:jc w:val="right"/>
        </w:pPr>
        <w:r>
          <w:fldChar w:fldCharType="begin"/>
        </w:r>
        <w:r>
          <w:instrText xml:space="preserve"> PAGE   \* MERGEFORMAT </w:instrText>
        </w:r>
        <w:r>
          <w:fldChar w:fldCharType="separate"/>
        </w:r>
        <w:r w:rsidR="00B6539D">
          <w:rPr>
            <w:noProof/>
          </w:rPr>
          <w:t>1</w:t>
        </w:r>
        <w:r>
          <w:rPr>
            <w:noProof/>
          </w:rPr>
          <w:fldChar w:fldCharType="end"/>
        </w:r>
      </w:p>
    </w:sdtContent>
  </w:sdt>
  <w:p w:rsidR="004C1AA5" w:rsidRDefault="004C1A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AA5" w:rsidRDefault="004C1AA5" w:rsidP="007C3074">
      <w:pPr>
        <w:spacing w:after="0" w:line="240" w:lineRule="auto"/>
      </w:pPr>
      <w:r>
        <w:separator/>
      </w:r>
    </w:p>
  </w:footnote>
  <w:footnote w:type="continuationSeparator" w:id="0">
    <w:p w:rsidR="004C1AA5" w:rsidRDefault="004C1AA5" w:rsidP="007C3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16671"/>
    <w:multiLevelType w:val="hybridMultilevel"/>
    <w:tmpl w:val="6E24D8B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BAD4CDB"/>
    <w:multiLevelType w:val="hybridMultilevel"/>
    <w:tmpl w:val="46CA13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DC5230D"/>
    <w:multiLevelType w:val="hybridMultilevel"/>
    <w:tmpl w:val="A916317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44"/>
    <w:rsid w:val="00000FE6"/>
    <w:rsid w:val="00016E35"/>
    <w:rsid w:val="0002435C"/>
    <w:rsid w:val="00054D55"/>
    <w:rsid w:val="00080556"/>
    <w:rsid w:val="00090E86"/>
    <w:rsid w:val="00096F40"/>
    <w:rsid w:val="000A1AB1"/>
    <w:rsid w:val="000B17BF"/>
    <w:rsid w:val="000B1C6E"/>
    <w:rsid w:val="000E6AB2"/>
    <w:rsid w:val="00117FA8"/>
    <w:rsid w:val="00121B2A"/>
    <w:rsid w:val="00144608"/>
    <w:rsid w:val="00170BD0"/>
    <w:rsid w:val="001A76D1"/>
    <w:rsid w:val="001C31A9"/>
    <w:rsid w:val="001C723F"/>
    <w:rsid w:val="001C7E39"/>
    <w:rsid w:val="001F4BD9"/>
    <w:rsid w:val="00204CC1"/>
    <w:rsid w:val="0021204F"/>
    <w:rsid w:val="00225832"/>
    <w:rsid w:val="00246E58"/>
    <w:rsid w:val="00282F8E"/>
    <w:rsid w:val="002A2D07"/>
    <w:rsid w:val="002A3F8C"/>
    <w:rsid w:val="00321CFC"/>
    <w:rsid w:val="00345C12"/>
    <w:rsid w:val="00361372"/>
    <w:rsid w:val="00375147"/>
    <w:rsid w:val="004356F7"/>
    <w:rsid w:val="00451873"/>
    <w:rsid w:val="00473C56"/>
    <w:rsid w:val="004B28FF"/>
    <w:rsid w:val="004B2E94"/>
    <w:rsid w:val="004C1AA5"/>
    <w:rsid w:val="004C3FB2"/>
    <w:rsid w:val="004D0F75"/>
    <w:rsid w:val="004D3CAF"/>
    <w:rsid w:val="004F6425"/>
    <w:rsid w:val="005135CB"/>
    <w:rsid w:val="00572282"/>
    <w:rsid w:val="005960CA"/>
    <w:rsid w:val="005D5C79"/>
    <w:rsid w:val="005D7DCD"/>
    <w:rsid w:val="005F7B79"/>
    <w:rsid w:val="00601B4B"/>
    <w:rsid w:val="00694085"/>
    <w:rsid w:val="006A6A97"/>
    <w:rsid w:val="006B2AAA"/>
    <w:rsid w:val="006B32A7"/>
    <w:rsid w:val="006C3ECC"/>
    <w:rsid w:val="00724AC5"/>
    <w:rsid w:val="00750180"/>
    <w:rsid w:val="00790152"/>
    <w:rsid w:val="00791B9A"/>
    <w:rsid w:val="007A4CDA"/>
    <w:rsid w:val="007B4954"/>
    <w:rsid w:val="007C3074"/>
    <w:rsid w:val="007C336E"/>
    <w:rsid w:val="007C3DCD"/>
    <w:rsid w:val="007D32A3"/>
    <w:rsid w:val="007D497A"/>
    <w:rsid w:val="007E1920"/>
    <w:rsid w:val="008A6A9C"/>
    <w:rsid w:val="00943B65"/>
    <w:rsid w:val="0095604D"/>
    <w:rsid w:val="00971EE6"/>
    <w:rsid w:val="009A029C"/>
    <w:rsid w:val="009A0EF4"/>
    <w:rsid w:val="009A721E"/>
    <w:rsid w:val="009C52FC"/>
    <w:rsid w:val="009D536F"/>
    <w:rsid w:val="00A65B92"/>
    <w:rsid w:val="00A70982"/>
    <w:rsid w:val="00A82A7F"/>
    <w:rsid w:val="00AB0BAE"/>
    <w:rsid w:val="00B008C9"/>
    <w:rsid w:val="00B0559C"/>
    <w:rsid w:val="00B4794F"/>
    <w:rsid w:val="00B6539D"/>
    <w:rsid w:val="00B71E71"/>
    <w:rsid w:val="00B71FDD"/>
    <w:rsid w:val="00B72BCE"/>
    <w:rsid w:val="00B97430"/>
    <w:rsid w:val="00BA3C5A"/>
    <w:rsid w:val="00BB5938"/>
    <w:rsid w:val="00BB6309"/>
    <w:rsid w:val="00C27DCE"/>
    <w:rsid w:val="00C31C92"/>
    <w:rsid w:val="00C62AB9"/>
    <w:rsid w:val="00CA02E4"/>
    <w:rsid w:val="00CC4068"/>
    <w:rsid w:val="00CE7E44"/>
    <w:rsid w:val="00D06853"/>
    <w:rsid w:val="00D40EEE"/>
    <w:rsid w:val="00D755DD"/>
    <w:rsid w:val="00D969ED"/>
    <w:rsid w:val="00DB60B5"/>
    <w:rsid w:val="00DC1E43"/>
    <w:rsid w:val="00DF1802"/>
    <w:rsid w:val="00DF4331"/>
    <w:rsid w:val="00E0434C"/>
    <w:rsid w:val="00E147C8"/>
    <w:rsid w:val="00E56DCA"/>
    <w:rsid w:val="00E703C0"/>
    <w:rsid w:val="00E7636B"/>
    <w:rsid w:val="00EB1ADB"/>
    <w:rsid w:val="00EB37EC"/>
    <w:rsid w:val="00ED727D"/>
    <w:rsid w:val="00EE589E"/>
    <w:rsid w:val="00F03609"/>
    <w:rsid w:val="00F34C67"/>
    <w:rsid w:val="00F53DDF"/>
    <w:rsid w:val="00F64689"/>
    <w:rsid w:val="00F77A27"/>
    <w:rsid w:val="00FA0562"/>
    <w:rsid w:val="00FE30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12E15-450A-496D-819A-FBDA7349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6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147"/>
    <w:pPr>
      <w:ind w:left="720"/>
      <w:contextualSpacing/>
    </w:pPr>
  </w:style>
  <w:style w:type="paragraph" w:styleId="En-tte">
    <w:name w:val="header"/>
    <w:basedOn w:val="Normal"/>
    <w:link w:val="En-tteCar"/>
    <w:uiPriority w:val="99"/>
    <w:semiHidden/>
    <w:unhideWhenUsed/>
    <w:rsid w:val="007C3074"/>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3074"/>
  </w:style>
  <w:style w:type="paragraph" w:styleId="Pieddepage">
    <w:name w:val="footer"/>
    <w:basedOn w:val="Normal"/>
    <w:link w:val="PieddepageCar"/>
    <w:uiPriority w:val="99"/>
    <w:unhideWhenUsed/>
    <w:rsid w:val="007C3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672</Words>
  <Characters>3697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sec.eveque</cp:lastModifiedBy>
  <cp:revision>9</cp:revision>
  <cp:lastPrinted>2013-09-10T20:43:00Z</cp:lastPrinted>
  <dcterms:created xsi:type="dcterms:W3CDTF">2018-01-04T18:49:00Z</dcterms:created>
  <dcterms:modified xsi:type="dcterms:W3CDTF">2018-01-04T19:41:00Z</dcterms:modified>
</cp:coreProperties>
</file>