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A03" w:rsidRPr="00131935" w:rsidRDefault="00366A03" w:rsidP="00793EBD">
      <w:pPr>
        <w:ind w:right="-716"/>
        <w:rPr>
          <w:rFonts w:ascii="Comic Sans MS" w:hAnsi="Comic Sans MS"/>
          <w:sz w:val="16"/>
          <w:szCs w:val="16"/>
        </w:rPr>
      </w:pPr>
    </w:p>
    <w:tbl>
      <w:tblPr>
        <w:tblStyle w:val="Grilledutableau"/>
        <w:tblW w:w="9351" w:type="dxa"/>
        <w:tblLayout w:type="fixed"/>
        <w:tblLook w:val="04A0" w:firstRow="1" w:lastRow="0" w:firstColumn="1" w:lastColumn="0" w:noHBand="0" w:noVBand="1"/>
      </w:tblPr>
      <w:tblGrid>
        <w:gridCol w:w="4248"/>
        <w:gridCol w:w="5103"/>
      </w:tblGrid>
      <w:tr w:rsidR="001E7ED0" w:rsidRPr="008F2E8A" w:rsidTr="00793EBD">
        <w:tc>
          <w:tcPr>
            <w:tcW w:w="4248" w:type="dxa"/>
          </w:tcPr>
          <w:p w:rsidR="001E7ED0" w:rsidRPr="008F2E8A" w:rsidRDefault="00810145">
            <w:pPr>
              <w:rPr>
                <w:rFonts w:ascii="Comic Sans MS" w:hAnsi="Comic Sans MS"/>
              </w:rPr>
            </w:pPr>
            <w:r w:rsidRPr="00810145">
              <w:rPr>
                <w:rFonts w:ascii="Comic Sans MS" w:eastAsia="Calibri" w:hAnsi="Comic Sans MS" w:cs="Times New Roman"/>
                <w:noProof/>
                <w:lang w:eastAsia="fr-CA"/>
              </w:rPr>
              <w:drawing>
                <wp:inline distT="0" distB="0" distL="0" distR="0" wp14:anchorId="2975D2CC" wp14:editId="2824955B">
                  <wp:extent cx="2674800" cy="4132800"/>
                  <wp:effectExtent l="0" t="0" r="0" b="1270"/>
                  <wp:docPr id="7" name="Image 7" descr="C:\Users\sec.eveque.DIOCESEVALL\AppData\Local\Microsoft\Windows\Temporary Internet Files\Content.Outlook\80YJG87R\Poster -2017-2018 - FINAL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ec.eveque.DIOCESEVALL\AppData\Local\Microsoft\Windows\Temporary Internet Files\Content.Outlook\80YJG87R\Poster -2017-2018 - FINAL_Page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4800" cy="4132800"/>
                          </a:xfrm>
                          <a:prstGeom prst="rect">
                            <a:avLst/>
                          </a:prstGeom>
                          <a:noFill/>
                          <a:ln>
                            <a:noFill/>
                          </a:ln>
                        </pic:spPr>
                      </pic:pic>
                    </a:graphicData>
                  </a:graphic>
                </wp:inline>
              </w:drawing>
            </w:r>
          </w:p>
        </w:tc>
        <w:tc>
          <w:tcPr>
            <w:tcW w:w="5103" w:type="dxa"/>
          </w:tcPr>
          <w:p w:rsidR="008F2E8A" w:rsidRPr="00C855A4" w:rsidRDefault="00D10C11" w:rsidP="008F2E8A">
            <w:pPr>
              <w:jc w:val="center"/>
              <w:rPr>
                <w:rFonts w:ascii="Comic Sans MS" w:hAnsi="Comic Sans MS"/>
                <w:b/>
                <w:sz w:val="32"/>
                <w:szCs w:val="32"/>
              </w:rPr>
            </w:pPr>
            <w:r w:rsidRPr="00C855A4">
              <w:rPr>
                <w:rFonts w:ascii="Comic Sans MS" w:hAnsi="Comic Sans MS"/>
                <w:b/>
                <w:sz w:val="32"/>
                <w:szCs w:val="32"/>
              </w:rPr>
              <w:t>Lancements de l’année pastorale</w:t>
            </w:r>
          </w:p>
          <w:p w:rsidR="001E7ED0" w:rsidRDefault="00D10C11" w:rsidP="008F2E8A">
            <w:pPr>
              <w:jc w:val="center"/>
              <w:rPr>
                <w:rFonts w:ascii="Comic Sans MS" w:hAnsi="Comic Sans MS"/>
                <w:b/>
                <w:sz w:val="32"/>
                <w:szCs w:val="32"/>
              </w:rPr>
            </w:pPr>
            <w:r w:rsidRPr="00C855A4">
              <w:rPr>
                <w:rFonts w:ascii="Comic Sans MS" w:hAnsi="Comic Sans MS"/>
                <w:b/>
                <w:sz w:val="32"/>
                <w:szCs w:val="32"/>
              </w:rPr>
              <w:t>2017-2018 :</w:t>
            </w:r>
            <w:r w:rsidR="00810145">
              <w:rPr>
                <w:rFonts w:ascii="Comic Sans MS" w:hAnsi="Comic Sans MS"/>
                <w:b/>
                <w:sz w:val="32"/>
                <w:szCs w:val="32"/>
              </w:rPr>
              <w:t xml:space="preserve"> </w:t>
            </w:r>
          </w:p>
          <w:p w:rsidR="00810145" w:rsidRPr="00C855A4" w:rsidRDefault="00810145" w:rsidP="008F2E8A">
            <w:pPr>
              <w:jc w:val="center"/>
              <w:rPr>
                <w:rFonts w:ascii="Comic Sans MS" w:hAnsi="Comic Sans MS"/>
                <w:b/>
                <w:sz w:val="32"/>
                <w:szCs w:val="32"/>
              </w:rPr>
            </w:pPr>
          </w:p>
          <w:p w:rsidR="00D10C11" w:rsidRDefault="00810145">
            <w:pPr>
              <w:rPr>
                <w:rFonts w:ascii="Comic Sans MS" w:hAnsi="Comic Sans MS"/>
              </w:rPr>
            </w:pPr>
            <w:r w:rsidRPr="00793EBD">
              <w:rPr>
                <w:rFonts w:ascii="Comic Sans MS" w:hAnsi="Comic Sans MS"/>
                <w:b/>
              </w:rPr>
              <w:t>Régions de Beauharnois et de Châteauguay</w:t>
            </w:r>
            <w:r w:rsidRPr="008F2E8A">
              <w:rPr>
                <w:rFonts w:ascii="Comic Sans MS" w:hAnsi="Comic Sans MS"/>
              </w:rPr>
              <w:t xml:space="preserve"> : le samedi 16 septembre 2017 de 9h à 11h30 à l’église </w:t>
            </w:r>
            <w:proofErr w:type="spellStart"/>
            <w:r w:rsidRPr="008F2E8A">
              <w:rPr>
                <w:rFonts w:ascii="Comic Sans MS" w:hAnsi="Comic Sans MS"/>
              </w:rPr>
              <w:t>Sainte-Martine</w:t>
            </w:r>
            <w:proofErr w:type="spellEnd"/>
            <w:r w:rsidRPr="008F2E8A">
              <w:rPr>
                <w:rFonts w:ascii="Comic Sans MS" w:hAnsi="Comic Sans MS"/>
              </w:rPr>
              <w:t xml:space="preserve"> (122, rue Saint-Joseph, </w:t>
            </w:r>
            <w:proofErr w:type="spellStart"/>
            <w:r w:rsidRPr="008F2E8A">
              <w:rPr>
                <w:rFonts w:ascii="Comic Sans MS" w:hAnsi="Comic Sans MS"/>
              </w:rPr>
              <w:t>Sainte-Martine</w:t>
            </w:r>
            <w:proofErr w:type="spellEnd"/>
            <w:r w:rsidRPr="008F2E8A">
              <w:rPr>
                <w:rFonts w:ascii="Comic Sans MS" w:hAnsi="Comic Sans MS"/>
              </w:rPr>
              <w:t>)</w:t>
            </w:r>
            <w:r>
              <w:rPr>
                <w:rFonts w:ascii="Comic Sans MS" w:hAnsi="Comic Sans MS"/>
              </w:rPr>
              <w:t>.</w:t>
            </w:r>
          </w:p>
          <w:p w:rsidR="00810145" w:rsidRPr="008F2E8A" w:rsidRDefault="00810145">
            <w:pPr>
              <w:rPr>
                <w:rFonts w:ascii="Comic Sans MS" w:hAnsi="Comic Sans MS"/>
              </w:rPr>
            </w:pPr>
          </w:p>
          <w:p w:rsidR="00D10C11" w:rsidRDefault="00810145" w:rsidP="00810145">
            <w:pPr>
              <w:rPr>
                <w:rFonts w:ascii="Comic Sans MS" w:hAnsi="Comic Sans MS"/>
              </w:rPr>
            </w:pPr>
            <w:r w:rsidRPr="00793EBD">
              <w:rPr>
                <w:rFonts w:ascii="Comic Sans MS" w:hAnsi="Comic Sans MS"/>
                <w:b/>
              </w:rPr>
              <w:t>Régions de Vaudreuil-</w:t>
            </w:r>
            <w:proofErr w:type="spellStart"/>
            <w:r w:rsidRPr="00793EBD">
              <w:rPr>
                <w:rFonts w:ascii="Comic Sans MS" w:hAnsi="Comic Sans MS"/>
                <w:b/>
              </w:rPr>
              <w:t>Dorion</w:t>
            </w:r>
            <w:proofErr w:type="spellEnd"/>
            <w:r w:rsidRPr="00793EBD">
              <w:rPr>
                <w:rFonts w:ascii="Comic Sans MS" w:hAnsi="Comic Sans MS"/>
                <w:b/>
              </w:rPr>
              <w:t xml:space="preserve">/Île-Perrot et de </w:t>
            </w:r>
            <w:proofErr w:type="spellStart"/>
            <w:r w:rsidRPr="00793EBD">
              <w:rPr>
                <w:rFonts w:ascii="Comic Sans MS" w:hAnsi="Comic Sans MS"/>
                <w:b/>
              </w:rPr>
              <w:t>Soulanges</w:t>
            </w:r>
            <w:proofErr w:type="spellEnd"/>
            <w:r>
              <w:rPr>
                <w:rFonts w:ascii="Comic Sans MS" w:hAnsi="Comic Sans MS"/>
              </w:rPr>
              <w:t xml:space="preserve"> </w:t>
            </w:r>
            <w:r w:rsidRPr="008F2E8A">
              <w:rPr>
                <w:rFonts w:ascii="Comic Sans MS" w:hAnsi="Comic Sans MS"/>
              </w:rPr>
              <w:t>:</w:t>
            </w:r>
            <w:r>
              <w:rPr>
                <w:rFonts w:ascii="Comic Sans MS" w:hAnsi="Comic Sans MS"/>
              </w:rPr>
              <w:t xml:space="preserve"> le samedi 23</w:t>
            </w:r>
            <w:r w:rsidRPr="008F2E8A">
              <w:rPr>
                <w:rFonts w:ascii="Comic Sans MS" w:hAnsi="Comic Sans MS"/>
              </w:rPr>
              <w:t xml:space="preserve"> septembre 2017 de 9h</w:t>
            </w:r>
            <w:r>
              <w:rPr>
                <w:rFonts w:ascii="Comic Sans MS" w:hAnsi="Comic Sans MS"/>
              </w:rPr>
              <w:t>30 à 12</w:t>
            </w:r>
            <w:r w:rsidRPr="008F2E8A">
              <w:rPr>
                <w:rFonts w:ascii="Comic Sans MS" w:hAnsi="Comic Sans MS"/>
              </w:rPr>
              <w:t>h</w:t>
            </w:r>
            <w:r>
              <w:rPr>
                <w:rFonts w:ascii="Comic Sans MS" w:hAnsi="Comic Sans MS"/>
              </w:rPr>
              <w:t>15</w:t>
            </w:r>
            <w:r w:rsidRPr="008F2E8A">
              <w:rPr>
                <w:rFonts w:ascii="Comic Sans MS" w:hAnsi="Comic Sans MS"/>
              </w:rPr>
              <w:t xml:space="preserve"> à l</w:t>
            </w:r>
            <w:r>
              <w:rPr>
                <w:rFonts w:ascii="Comic Sans MS" w:hAnsi="Comic Sans MS"/>
              </w:rPr>
              <w:t>’église Sainte-Madeleine (4, rue Saint-Jean-Baptiste</w:t>
            </w:r>
            <w:r w:rsidRPr="008F2E8A">
              <w:rPr>
                <w:rFonts w:ascii="Comic Sans MS" w:hAnsi="Comic Sans MS"/>
              </w:rPr>
              <w:t>,</w:t>
            </w:r>
            <w:r>
              <w:rPr>
                <w:rFonts w:ascii="Comic Sans MS" w:hAnsi="Comic Sans MS"/>
              </w:rPr>
              <w:t xml:space="preserve"> Rigaud</w:t>
            </w:r>
            <w:r w:rsidRPr="008F2E8A">
              <w:rPr>
                <w:rFonts w:ascii="Comic Sans MS" w:hAnsi="Comic Sans MS"/>
              </w:rPr>
              <w:t>)</w:t>
            </w:r>
            <w:r>
              <w:rPr>
                <w:rFonts w:ascii="Comic Sans MS" w:hAnsi="Comic Sans MS"/>
              </w:rPr>
              <w:t>.</w:t>
            </w:r>
          </w:p>
          <w:p w:rsidR="00810145" w:rsidRDefault="00810145" w:rsidP="00810145">
            <w:pPr>
              <w:rPr>
                <w:rFonts w:ascii="Comic Sans MS" w:hAnsi="Comic Sans MS"/>
              </w:rPr>
            </w:pPr>
          </w:p>
          <w:p w:rsidR="00810145" w:rsidRDefault="00810145" w:rsidP="00810145">
            <w:pPr>
              <w:rPr>
                <w:rFonts w:ascii="Comic Sans MS" w:hAnsi="Comic Sans MS"/>
              </w:rPr>
            </w:pPr>
            <w:r w:rsidRPr="00793EBD">
              <w:rPr>
                <w:rFonts w:ascii="Comic Sans MS" w:hAnsi="Comic Sans MS"/>
                <w:b/>
              </w:rPr>
              <w:t>Régions de Valleyfield et de Huntingdon</w:t>
            </w:r>
            <w:r>
              <w:rPr>
                <w:rFonts w:ascii="Comic Sans MS" w:hAnsi="Comic Sans MS"/>
              </w:rPr>
              <w:t xml:space="preserve"> </w:t>
            </w:r>
            <w:r w:rsidRPr="008F2E8A">
              <w:rPr>
                <w:rFonts w:ascii="Comic Sans MS" w:hAnsi="Comic Sans MS"/>
              </w:rPr>
              <w:t>:</w:t>
            </w:r>
            <w:r>
              <w:rPr>
                <w:rFonts w:ascii="Comic Sans MS" w:hAnsi="Comic Sans MS"/>
              </w:rPr>
              <w:t xml:space="preserve"> le dimanche 15 octobre 2017 de 14</w:t>
            </w:r>
            <w:r w:rsidRPr="008F2E8A">
              <w:rPr>
                <w:rFonts w:ascii="Comic Sans MS" w:hAnsi="Comic Sans MS"/>
              </w:rPr>
              <w:t>h</w:t>
            </w:r>
            <w:r>
              <w:rPr>
                <w:rFonts w:ascii="Comic Sans MS" w:hAnsi="Comic Sans MS"/>
              </w:rPr>
              <w:t xml:space="preserve"> à 17</w:t>
            </w:r>
            <w:r w:rsidRPr="008F2E8A">
              <w:rPr>
                <w:rFonts w:ascii="Comic Sans MS" w:hAnsi="Comic Sans MS"/>
              </w:rPr>
              <w:t>h à l</w:t>
            </w:r>
            <w:r>
              <w:rPr>
                <w:rFonts w:ascii="Comic Sans MS" w:hAnsi="Comic Sans MS"/>
              </w:rPr>
              <w:t>a basilique-cathédrale Sainte-Cécile</w:t>
            </w:r>
            <w:r w:rsidR="00793EBD">
              <w:rPr>
                <w:rFonts w:ascii="Comic Sans MS" w:hAnsi="Comic Sans MS"/>
              </w:rPr>
              <w:t>.</w:t>
            </w:r>
          </w:p>
          <w:p w:rsidR="00810145" w:rsidRPr="008F2E8A" w:rsidRDefault="00810145" w:rsidP="00810145">
            <w:pPr>
              <w:rPr>
                <w:rFonts w:ascii="Comic Sans MS" w:hAnsi="Comic Sans MS"/>
              </w:rPr>
            </w:pPr>
          </w:p>
        </w:tc>
      </w:tr>
      <w:tr w:rsidR="001E7ED0" w:rsidRPr="008F2E8A" w:rsidTr="00793EBD">
        <w:tc>
          <w:tcPr>
            <w:tcW w:w="4248" w:type="dxa"/>
          </w:tcPr>
          <w:p w:rsidR="00C855A4" w:rsidRDefault="00C855A4">
            <w:pPr>
              <w:rPr>
                <w:rFonts w:ascii="Comic Sans MS" w:hAnsi="Comic Sans MS"/>
              </w:rPr>
            </w:pPr>
          </w:p>
          <w:p w:rsidR="001E7ED0" w:rsidRDefault="00C855A4" w:rsidP="00793EBD">
            <w:pPr>
              <w:jc w:val="center"/>
              <w:rPr>
                <w:rFonts w:ascii="Comic Sans MS" w:hAnsi="Comic Sans MS"/>
              </w:rPr>
            </w:pPr>
            <w:r>
              <w:rPr>
                <w:rFonts w:ascii="Comic Sans MS" w:hAnsi="Comic Sans MS"/>
              </w:rPr>
              <w:t>Noël est dans 120 jours!</w:t>
            </w:r>
          </w:p>
          <w:p w:rsidR="00C855A4" w:rsidRDefault="00C855A4">
            <w:pPr>
              <w:rPr>
                <w:rFonts w:ascii="Comic Sans MS" w:hAnsi="Comic Sans MS"/>
              </w:rPr>
            </w:pPr>
          </w:p>
          <w:p w:rsidR="00C855A4" w:rsidRDefault="00C855A4" w:rsidP="00C855A4">
            <w:pPr>
              <w:jc w:val="center"/>
              <w:rPr>
                <w:rFonts w:ascii="Comic Sans MS" w:hAnsi="Comic Sans MS"/>
              </w:rPr>
            </w:pPr>
            <w:r w:rsidRPr="00C855A4">
              <w:rPr>
                <w:rFonts w:ascii="Comic Sans MS" w:hAnsi="Comic Sans MS"/>
                <w:noProof/>
                <w:lang w:eastAsia="fr-CA"/>
              </w:rPr>
              <w:drawing>
                <wp:inline distT="0" distB="0" distL="0" distR="0">
                  <wp:extent cx="1272540" cy="1242060"/>
                  <wp:effectExtent l="0" t="0" r="3810" b="0"/>
                  <wp:docPr id="8" name="Image 8" descr="U:\Communications\__Pascale\Info Hebdo\LOGOS-RUBRIQUES\Noël\Couro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Communications\__Pascale\Info Hebdo\LOGOS-RUBRIQUES\Noël\Couronn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2540" cy="1242060"/>
                          </a:xfrm>
                          <a:prstGeom prst="rect">
                            <a:avLst/>
                          </a:prstGeom>
                          <a:noFill/>
                          <a:ln>
                            <a:noFill/>
                          </a:ln>
                        </pic:spPr>
                      </pic:pic>
                    </a:graphicData>
                  </a:graphic>
                </wp:inline>
              </w:drawing>
            </w:r>
          </w:p>
          <w:p w:rsidR="00C855A4" w:rsidRDefault="00C855A4">
            <w:pPr>
              <w:rPr>
                <w:rFonts w:ascii="Comic Sans MS" w:hAnsi="Comic Sans MS"/>
              </w:rPr>
            </w:pPr>
          </w:p>
          <w:p w:rsidR="00C855A4" w:rsidRPr="008F2E8A" w:rsidRDefault="00C855A4" w:rsidP="00793EBD">
            <w:pPr>
              <w:jc w:val="center"/>
              <w:rPr>
                <w:rFonts w:ascii="Comic Sans MS" w:hAnsi="Comic Sans MS"/>
              </w:rPr>
            </w:pPr>
            <w:r>
              <w:rPr>
                <w:rFonts w:ascii="Comic Sans MS" w:hAnsi="Comic Sans MS"/>
              </w:rPr>
              <w:t>Alors veuillez noter que :</w:t>
            </w:r>
          </w:p>
        </w:tc>
        <w:tc>
          <w:tcPr>
            <w:tcW w:w="5103" w:type="dxa"/>
          </w:tcPr>
          <w:p w:rsidR="00C855A4" w:rsidRPr="00131935" w:rsidRDefault="00C855A4" w:rsidP="00A01F37">
            <w:pPr>
              <w:jc w:val="both"/>
              <w:rPr>
                <w:rFonts w:ascii="Comic Sans MS" w:hAnsi="Comic Sans MS"/>
                <w:sz w:val="16"/>
                <w:szCs w:val="16"/>
              </w:rPr>
            </w:pPr>
          </w:p>
          <w:p w:rsidR="00CA2433" w:rsidRPr="00131935" w:rsidRDefault="00C855A4" w:rsidP="00A01F37">
            <w:pPr>
              <w:jc w:val="both"/>
              <w:rPr>
                <w:rFonts w:ascii="Candara" w:hAnsi="Candara"/>
                <w:b/>
                <w:sz w:val="20"/>
                <w:szCs w:val="20"/>
              </w:rPr>
            </w:pPr>
            <w:r w:rsidRPr="00131935">
              <w:rPr>
                <w:rFonts w:ascii="Candara" w:hAnsi="Candara"/>
                <w:b/>
                <w:sz w:val="20"/>
                <w:szCs w:val="20"/>
              </w:rPr>
              <w:t>24 DÉCEMBRE: UN DIMANCHE</w:t>
            </w:r>
          </w:p>
          <w:p w:rsidR="00810145" w:rsidRPr="00131935" w:rsidRDefault="00810145" w:rsidP="00A01F37">
            <w:pPr>
              <w:jc w:val="both"/>
              <w:rPr>
                <w:rFonts w:ascii="Candara" w:hAnsi="Candara"/>
                <w:sz w:val="16"/>
                <w:szCs w:val="16"/>
              </w:rPr>
            </w:pPr>
          </w:p>
          <w:p w:rsidR="00C855A4" w:rsidRPr="00131935" w:rsidRDefault="00C855A4" w:rsidP="00A01F37">
            <w:pPr>
              <w:jc w:val="both"/>
              <w:rPr>
                <w:rFonts w:ascii="Candara" w:hAnsi="Candara"/>
                <w:sz w:val="20"/>
                <w:szCs w:val="20"/>
              </w:rPr>
            </w:pPr>
            <w:r w:rsidRPr="00131935">
              <w:rPr>
                <w:rFonts w:ascii="Candara" w:hAnsi="Candara"/>
                <w:sz w:val="20"/>
                <w:szCs w:val="20"/>
              </w:rPr>
              <w:t>Cette année, la fête de Noël tombant un lundi, la</w:t>
            </w:r>
            <w:r w:rsidR="00810145" w:rsidRPr="00131935">
              <w:rPr>
                <w:rFonts w:ascii="Candara" w:hAnsi="Candara"/>
                <w:sz w:val="20"/>
                <w:szCs w:val="20"/>
              </w:rPr>
              <w:t xml:space="preserve"> veille de Noël est un dimanche</w:t>
            </w:r>
            <w:r w:rsidRPr="00131935">
              <w:rPr>
                <w:rFonts w:ascii="Candara" w:hAnsi="Candara"/>
                <w:sz w:val="20"/>
                <w:szCs w:val="20"/>
              </w:rPr>
              <w:t>.</w:t>
            </w:r>
          </w:p>
          <w:p w:rsidR="00C855A4" w:rsidRPr="00131935" w:rsidRDefault="00C855A4" w:rsidP="00A01F37">
            <w:pPr>
              <w:jc w:val="both"/>
              <w:rPr>
                <w:rFonts w:ascii="Candara" w:hAnsi="Candara"/>
                <w:sz w:val="20"/>
                <w:szCs w:val="20"/>
              </w:rPr>
            </w:pPr>
            <w:r w:rsidRPr="00131935">
              <w:rPr>
                <w:rFonts w:ascii="Candara" w:hAnsi="Candara"/>
                <w:sz w:val="20"/>
                <w:szCs w:val="20"/>
              </w:rPr>
              <w:t>1. Ce dimanche, 24 décembre, est aussi le 4e dimanche de l'Avent: c'est là une étape importante dans le cheminement spirituel que propose l'Église durant l'Avent, une étape qui mérite de ne pas être négligée et dont on serait mal venu de dispenser.</w:t>
            </w:r>
          </w:p>
          <w:p w:rsidR="00C855A4" w:rsidRPr="00131935" w:rsidRDefault="00C855A4" w:rsidP="00A01F37">
            <w:pPr>
              <w:jc w:val="both"/>
              <w:rPr>
                <w:rFonts w:ascii="Candara" w:hAnsi="Candara"/>
                <w:sz w:val="20"/>
                <w:szCs w:val="20"/>
              </w:rPr>
            </w:pPr>
            <w:r w:rsidRPr="00131935">
              <w:rPr>
                <w:rFonts w:ascii="Candara" w:hAnsi="Candara"/>
                <w:sz w:val="20"/>
                <w:szCs w:val="20"/>
              </w:rPr>
              <w:t>2. D'autant que ceux et celles qui voudront participer à la liturgie du 4e dimanche de l'Avent jouissent d'un droit strict à pouvoir le faire: autre raison de ne pas dispenser de la messe dominicale même si l'on peut craindre que plusieurs fidèles s'en absentent.</w:t>
            </w:r>
          </w:p>
          <w:p w:rsidR="00C855A4" w:rsidRPr="00131935" w:rsidRDefault="00C855A4" w:rsidP="00A01F37">
            <w:pPr>
              <w:jc w:val="both"/>
              <w:rPr>
                <w:rFonts w:ascii="Candara" w:hAnsi="Candara"/>
                <w:sz w:val="20"/>
                <w:szCs w:val="20"/>
              </w:rPr>
            </w:pPr>
            <w:r w:rsidRPr="00131935">
              <w:rPr>
                <w:rFonts w:ascii="Candara" w:hAnsi="Candara"/>
                <w:sz w:val="20"/>
                <w:szCs w:val="20"/>
              </w:rPr>
              <w:t>3. Conséquemment, soit le samedi, 23 décembre, après 16h (messe dominicale anticipée) soit le dimanche, 24 décembre, avant 16h, la messe du 4e dimanche de l'Avent doit être célébrée.</w:t>
            </w:r>
          </w:p>
          <w:p w:rsidR="001E7ED0" w:rsidRPr="00131935" w:rsidRDefault="00C855A4" w:rsidP="00A01F37">
            <w:pPr>
              <w:jc w:val="both"/>
              <w:rPr>
                <w:rFonts w:ascii="Candara" w:hAnsi="Candara"/>
                <w:sz w:val="20"/>
                <w:szCs w:val="20"/>
              </w:rPr>
            </w:pPr>
            <w:r w:rsidRPr="00131935">
              <w:rPr>
                <w:rFonts w:ascii="Candara" w:hAnsi="Candara"/>
                <w:sz w:val="20"/>
                <w:szCs w:val="20"/>
              </w:rPr>
              <w:lastRenderedPageBreak/>
              <w:t>4. Si, dans tel ou tel lieu de culte, il y a plus d'une messe le dimanche matin, on pourra n'en maintenir qu'une seule.</w:t>
            </w:r>
          </w:p>
          <w:p w:rsidR="00CA2433" w:rsidRPr="00131935" w:rsidRDefault="00CA2433" w:rsidP="00A01F37">
            <w:pPr>
              <w:jc w:val="both"/>
              <w:rPr>
                <w:rFonts w:ascii="Comic Sans MS" w:hAnsi="Comic Sans MS"/>
                <w:sz w:val="20"/>
                <w:szCs w:val="20"/>
              </w:rPr>
            </w:pPr>
          </w:p>
        </w:tc>
      </w:tr>
      <w:tr w:rsidR="001E7ED0" w:rsidRPr="008F2E8A" w:rsidTr="00793EBD">
        <w:tc>
          <w:tcPr>
            <w:tcW w:w="4248" w:type="dxa"/>
          </w:tcPr>
          <w:p w:rsidR="001E7ED0" w:rsidRDefault="001E7ED0" w:rsidP="00C855A4">
            <w:pPr>
              <w:jc w:val="center"/>
              <w:rPr>
                <w:rFonts w:ascii="Comic Sans MS" w:hAnsi="Comic Sans MS"/>
              </w:rPr>
            </w:pPr>
          </w:p>
          <w:p w:rsidR="00810145" w:rsidRDefault="00810145" w:rsidP="00C855A4">
            <w:pPr>
              <w:jc w:val="center"/>
              <w:rPr>
                <w:rFonts w:ascii="Comic Sans MS" w:hAnsi="Comic Sans MS"/>
              </w:rPr>
            </w:pPr>
          </w:p>
          <w:p w:rsidR="00810145" w:rsidRDefault="00810145" w:rsidP="00810145">
            <w:pPr>
              <w:jc w:val="center"/>
              <w:rPr>
                <w:rFonts w:ascii="Arial" w:eastAsia="Calibri" w:hAnsi="Arial" w:cs="Arial"/>
                <w:b/>
                <w:sz w:val="24"/>
                <w:szCs w:val="24"/>
              </w:rPr>
            </w:pPr>
            <w:r>
              <w:rPr>
                <w:rFonts w:ascii="Comic Sans MS" w:hAnsi="Comic Sans MS"/>
                <w:noProof/>
                <w:lang w:eastAsia="fr-CA"/>
              </w:rPr>
              <w:drawing>
                <wp:inline distT="0" distB="0" distL="0" distR="0" wp14:anchorId="608AC396" wp14:editId="467E2C28">
                  <wp:extent cx="1232069" cy="1295400"/>
                  <wp:effectExtent l="0" t="0" r="635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16" cy="1301863"/>
                          </a:xfrm>
                          <a:prstGeom prst="rect">
                            <a:avLst/>
                          </a:prstGeom>
                          <a:noFill/>
                        </pic:spPr>
                      </pic:pic>
                    </a:graphicData>
                  </a:graphic>
                </wp:inline>
              </w:drawing>
            </w:r>
          </w:p>
          <w:p w:rsidR="00810145" w:rsidRDefault="00810145" w:rsidP="00810145">
            <w:pPr>
              <w:jc w:val="center"/>
              <w:rPr>
                <w:rFonts w:ascii="Arial" w:eastAsia="Calibri" w:hAnsi="Arial" w:cs="Arial"/>
                <w:b/>
                <w:sz w:val="24"/>
                <w:szCs w:val="24"/>
              </w:rPr>
            </w:pPr>
          </w:p>
          <w:p w:rsidR="00810145" w:rsidRDefault="00810145" w:rsidP="00810145">
            <w:pPr>
              <w:jc w:val="center"/>
              <w:rPr>
                <w:rFonts w:ascii="Arial" w:eastAsia="Calibri" w:hAnsi="Arial" w:cs="Arial"/>
                <w:b/>
                <w:sz w:val="24"/>
                <w:szCs w:val="24"/>
              </w:rPr>
            </w:pPr>
          </w:p>
          <w:p w:rsidR="00810145" w:rsidRDefault="00810145" w:rsidP="00810145">
            <w:pPr>
              <w:jc w:val="center"/>
              <w:rPr>
                <w:rFonts w:ascii="Arial" w:eastAsia="Calibri" w:hAnsi="Arial" w:cs="Arial"/>
                <w:b/>
                <w:sz w:val="24"/>
                <w:szCs w:val="24"/>
              </w:rPr>
            </w:pPr>
          </w:p>
          <w:p w:rsidR="00810145" w:rsidRPr="00CA2433" w:rsidRDefault="00810145" w:rsidP="00810145">
            <w:pPr>
              <w:jc w:val="center"/>
              <w:rPr>
                <w:rFonts w:ascii="Arial" w:eastAsia="Calibri" w:hAnsi="Arial" w:cs="Arial"/>
                <w:b/>
                <w:sz w:val="24"/>
                <w:szCs w:val="24"/>
              </w:rPr>
            </w:pPr>
            <w:r w:rsidRPr="00CA2433">
              <w:rPr>
                <w:rFonts w:ascii="Arial" w:eastAsia="Calibri" w:hAnsi="Arial" w:cs="Arial"/>
                <w:b/>
                <w:sz w:val="24"/>
                <w:szCs w:val="24"/>
              </w:rPr>
              <w:t>La minute verte</w:t>
            </w:r>
          </w:p>
          <w:p w:rsidR="00810145" w:rsidRPr="008F2E8A" w:rsidRDefault="00810145" w:rsidP="00C855A4">
            <w:pPr>
              <w:jc w:val="center"/>
              <w:rPr>
                <w:rFonts w:ascii="Comic Sans MS" w:hAnsi="Comic Sans MS"/>
              </w:rPr>
            </w:pPr>
          </w:p>
        </w:tc>
        <w:tc>
          <w:tcPr>
            <w:tcW w:w="5103" w:type="dxa"/>
          </w:tcPr>
          <w:p w:rsidR="00CA2433" w:rsidRPr="00131935" w:rsidRDefault="00CA2433" w:rsidP="00CA2433">
            <w:pPr>
              <w:jc w:val="center"/>
              <w:rPr>
                <w:rFonts w:ascii="Candara" w:hAnsi="Candara"/>
                <w:sz w:val="16"/>
                <w:szCs w:val="16"/>
              </w:rPr>
            </w:pPr>
          </w:p>
          <w:p w:rsidR="00CA2433" w:rsidRPr="00131935" w:rsidRDefault="00CA2433" w:rsidP="00A01F37">
            <w:pPr>
              <w:jc w:val="both"/>
              <w:rPr>
                <w:rFonts w:ascii="Candara" w:eastAsia="Times New Roman" w:hAnsi="Candara" w:cs="Arial"/>
                <w:sz w:val="20"/>
                <w:szCs w:val="20"/>
                <w:lang w:eastAsia="fr-CA"/>
              </w:rPr>
            </w:pPr>
            <w:r w:rsidRPr="00131935">
              <w:rPr>
                <w:rFonts w:ascii="Candara" w:eastAsia="Times New Roman" w:hAnsi="Candara" w:cs="Arial"/>
                <w:sz w:val="20"/>
                <w:szCs w:val="20"/>
                <w:lang w:eastAsia="fr-CA"/>
              </w:rPr>
              <w:t>Cette semaine, je vous témoigne de mon expérience de veillée de prière du 1</w:t>
            </w:r>
            <w:r w:rsidRPr="00131935">
              <w:rPr>
                <w:rFonts w:ascii="Candara" w:eastAsia="Times New Roman" w:hAnsi="Candara" w:cs="Arial"/>
                <w:sz w:val="20"/>
                <w:szCs w:val="20"/>
                <w:vertAlign w:val="superscript"/>
                <w:lang w:eastAsia="fr-CA"/>
              </w:rPr>
              <w:t>er</w:t>
            </w:r>
            <w:r w:rsidRPr="00131935">
              <w:rPr>
                <w:rFonts w:ascii="Candara" w:eastAsia="Times New Roman" w:hAnsi="Candara" w:cs="Arial"/>
                <w:sz w:val="20"/>
                <w:szCs w:val="20"/>
                <w:lang w:eastAsia="fr-CA"/>
              </w:rPr>
              <w:t xml:space="preserve"> septembre 2017 à Châteauguay pour la </w:t>
            </w:r>
            <w:hyperlink r:id="rId9" w:history="1">
              <w:r w:rsidRPr="00131935">
                <w:rPr>
                  <w:rFonts w:ascii="Candara" w:eastAsia="Times New Roman" w:hAnsi="Candara" w:cs="Arial"/>
                  <w:i/>
                  <w:color w:val="0563C1"/>
                  <w:sz w:val="20"/>
                  <w:szCs w:val="20"/>
                  <w:u w:val="single"/>
                  <w:lang w:eastAsia="fr-CA"/>
                </w:rPr>
                <w:t>Journée mondiale de prière pour la sauvegarde de la Création</w:t>
              </w:r>
            </w:hyperlink>
            <w:r w:rsidRPr="00131935">
              <w:rPr>
                <w:rFonts w:ascii="Candara" w:eastAsia="Times New Roman" w:hAnsi="Candara" w:cs="Arial"/>
                <w:sz w:val="20"/>
                <w:szCs w:val="20"/>
                <w:lang w:eastAsia="fr-CA"/>
              </w:rPr>
              <w:t>.</w:t>
            </w:r>
          </w:p>
          <w:p w:rsidR="00CA2433" w:rsidRPr="00131935" w:rsidRDefault="00CA2433" w:rsidP="00A01F37">
            <w:pPr>
              <w:jc w:val="both"/>
              <w:rPr>
                <w:rFonts w:ascii="Candara" w:eastAsia="Times New Roman" w:hAnsi="Candara" w:cs="Arial"/>
                <w:sz w:val="16"/>
                <w:szCs w:val="16"/>
                <w:lang w:eastAsia="fr-CA"/>
              </w:rPr>
            </w:pPr>
          </w:p>
          <w:p w:rsidR="00CA2433" w:rsidRPr="00131935" w:rsidRDefault="00CA2433" w:rsidP="00A01F37">
            <w:pPr>
              <w:jc w:val="both"/>
              <w:rPr>
                <w:rFonts w:ascii="Candara" w:eastAsia="Times New Roman" w:hAnsi="Candara" w:cs="Arial"/>
                <w:sz w:val="20"/>
                <w:szCs w:val="20"/>
                <w:lang w:eastAsia="fr-CA"/>
              </w:rPr>
            </w:pPr>
            <w:r w:rsidRPr="00131935">
              <w:rPr>
                <w:rFonts w:ascii="Candara" w:eastAsia="Times New Roman" w:hAnsi="Candara" w:cs="Arial"/>
                <w:sz w:val="20"/>
                <w:szCs w:val="20"/>
                <w:lang w:eastAsia="fr-CA"/>
              </w:rPr>
              <w:t>C’est dans la magnifique église Saint-Joachim que j’ai été accueilli par le Comité vert de la paroisse St-Joachim qui organisait cette heure de prière.</w:t>
            </w:r>
          </w:p>
          <w:p w:rsidR="00CA2433" w:rsidRPr="00131935" w:rsidRDefault="00CA2433" w:rsidP="00A01F37">
            <w:pPr>
              <w:jc w:val="both"/>
              <w:rPr>
                <w:rFonts w:ascii="Candara" w:eastAsia="Times New Roman" w:hAnsi="Candara" w:cs="Arial"/>
                <w:sz w:val="16"/>
                <w:szCs w:val="16"/>
                <w:lang w:eastAsia="fr-CA"/>
              </w:rPr>
            </w:pPr>
          </w:p>
          <w:p w:rsidR="00CA2433" w:rsidRPr="00131935" w:rsidRDefault="00CA2433" w:rsidP="00A01F37">
            <w:pPr>
              <w:jc w:val="both"/>
              <w:rPr>
                <w:rFonts w:ascii="Candara" w:eastAsia="Times New Roman" w:hAnsi="Candara" w:cs="Arial"/>
                <w:sz w:val="20"/>
                <w:szCs w:val="20"/>
                <w:lang w:eastAsia="fr-CA"/>
              </w:rPr>
            </w:pPr>
            <w:r w:rsidRPr="00131935">
              <w:rPr>
                <w:rFonts w:ascii="Candara" w:eastAsia="Times New Roman" w:hAnsi="Candara" w:cs="Arial"/>
                <w:sz w:val="20"/>
                <w:szCs w:val="20"/>
                <w:lang w:eastAsia="fr-CA"/>
              </w:rPr>
              <w:t>Nous avons eu droit à un petit historique sur cette Journée de prière pour la Création, plusieurs chants sur la nature, une lecture de la Bible (</w:t>
            </w:r>
            <w:hyperlink r:id="rId10" w:history="1">
              <w:r w:rsidRPr="00131935">
                <w:rPr>
                  <w:rFonts w:ascii="Candara" w:eastAsia="Times New Roman" w:hAnsi="Candara" w:cs="Arial"/>
                  <w:color w:val="0563C1"/>
                  <w:sz w:val="20"/>
                  <w:szCs w:val="20"/>
                  <w:u w:val="single"/>
                  <w:lang w:eastAsia="fr-CA"/>
                </w:rPr>
                <w:t>Isaïe 41, 17-20</w:t>
              </w:r>
            </w:hyperlink>
            <w:r w:rsidRPr="00131935">
              <w:rPr>
                <w:rFonts w:ascii="Candara" w:eastAsia="Times New Roman" w:hAnsi="Candara" w:cs="Arial"/>
                <w:sz w:val="20"/>
                <w:szCs w:val="20"/>
                <w:lang w:eastAsia="fr-CA"/>
              </w:rPr>
              <w:t>), une méditation amérindienne et un temps de partage sur ce qui nous émerveillait le plus dans la Création de Dieu.</w:t>
            </w:r>
          </w:p>
          <w:p w:rsidR="00CA2433" w:rsidRPr="00131935" w:rsidRDefault="00CA2433" w:rsidP="00CA2433">
            <w:pPr>
              <w:rPr>
                <w:rFonts w:ascii="Candara" w:eastAsia="Times New Roman" w:hAnsi="Candara" w:cs="Arial"/>
                <w:sz w:val="16"/>
                <w:szCs w:val="16"/>
                <w:lang w:eastAsia="fr-CA"/>
              </w:rPr>
            </w:pPr>
          </w:p>
          <w:p w:rsidR="00CA2433" w:rsidRPr="00131935" w:rsidRDefault="00CA2433" w:rsidP="00A01F37">
            <w:pPr>
              <w:jc w:val="both"/>
              <w:rPr>
                <w:rFonts w:ascii="Candara" w:eastAsia="Times New Roman" w:hAnsi="Candara" w:cs="Arial"/>
                <w:sz w:val="20"/>
                <w:szCs w:val="20"/>
                <w:lang w:eastAsia="fr-CA"/>
              </w:rPr>
            </w:pPr>
            <w:r w:rsidRPr="00131935">
              <w:rPr>
                <w:rFonts w:ascii="Candara" w:eastAsia="Times New Roman" w:hAnsi="Candara" w:cs="Arial"/>
                <w:sz w:val="20"/>
                <w:szCs w:val="20"/>
                <w:lang w:eastAsia="fr-CA"/>
              </w:rPr>
              <w:t>Le temps de partage a été ce qui m’</w:t>
            </w:r>
            <w:r w:rsidR="00793EBD" w:rsidRPr="00131935">
              <w:rPr>
                <w:rFonts w:ascii="Candara" w:eastAsia="Times New Roman" w:hAnsi="Candara" w:cs="Arial"/>
                <w:sz w:val="20"/>
                <w:szCs w:val="20"/>
                <w:lang w:eastAsia="fr-CA"/>
              </w:rPr>
              <w:t xml:space="preserve">a marqué le plus de la soirée. </w:t>
            </w:r>
            <w:r w:rsidRPr="00131935">
              <w:rPr>
                <w:rFonts w:ascii="Candara" w:eastAsia="Times New Roman" w:hAnsi="Candara" w:cs="Arial"/>
                <w:sz w:val="20"/>
                <w:szCs w:val="20"/>
                <w:lang w:eastAsia="fr-CA"/>
              </w:rPr>
              <w:t>Que ce soit par la beauté du papillon monarque, de l’infiniment petit (chez les bactéries) à l’infiniment grand (l’immensité de l’univers), le ciel tapissé d’étoiles ou l’intensité des flammes d’un feu de camping, personne n’est indifférent à la beauté de la nature, œuvre de Dieu.</w:t>
            </w:r>
          </w:p>
          <w:p w:rsidR="00CA2433" w:rsidRPr="00131935" w:rsidRDefault="00CA2433" w:rsidP="00A01F37">
            <w:pPr>
              <w:jc w:val="both"/>
              <w:rPr>
                <w:rFonts w:ascii="Candara" w:eastAsia="Times New Roman" w:hAnsi="Candara" w:cs="Arial"/>
                <w:sz w:val="16"/>
                <w:szCs w:val="16"/>
                <w:lang w:eastAsia="fr-CA"/>
              </w:rPr>
            </w:pPr>
          </w:p>
          <w:p w:rsidR="00CA2433" w:rsidRPr="00131935" w:rsidRDefault="00CA2433" w:rsidP="00A01F37">
            <w:pPr>
              <w:jc w:val="both"/>
              <w:rPr>
                <w:rFonts w:ascii="Candara" w:eastAsia="Times New Roman" w:hAnsi="Candara" w:cs="Arial"/>
                <w:sz w:val="20"/>
                <w:szCs w:val="20"/>
                <w:lang w:eastAsia="fr-CA"/>
              </w:rPr>
            </w:pPr>
            <w:r w:rsidRPr="00131935">
              <w:rPr>
                <w:rFonts w:ascii="Candara" w:eastAsia="Times New Roman" w:hAnsi="Candara" w:cs="Arial"/>
                <w:sz w:val="20"/>
                <w:szCs w:val="20"/>
                <w:lang w:eastAsia="fr-CA"/>
              </w:rPr>
              <w:t>Je vous souhaite de pouvoir vivre cette expérience l’année prochaine et je remercie chaleureusement l’équipe organisatrice de cette soirée !</w:t>
            </w:r>
          </w:p>
          <w:p w:rsidR="00CA2433" w:rsidRPr="00131935" w:rsidRDefault="00CA2433" w:rsidP="00CA2433">
            <w:pPr>
              <w:rPr>
                <w:rFonts w:ascii="Candara" w:eastAsia="Times New Roman" w:hAnsi="Candara" w:cs="Arial"/>
                <w:sz w:val="16"/>
                <w:szCs w:val="16"/>
                <w:lang w:eastAsia="fr-CA"/>
              </w:rPr>
            </w:pPr>
          </w:p>
          <w:p w:rsidR="001E7ED0" w:rsidRPr="00131935" w:rsidRDefault="00C855A4" w:rsidP="00CA2433">
            <w:pPr>
              <w:spacing w:after="288"/>
              <w:rPr>
                <w:rFonts w:ascii="Candara" w:hAnsi="Candara"/>
                <w:sz w:val="20"/>
                <w:szCs w:val="20"/>
              </w:rPr>
            </w:pPr>
            <w:r w:rsidRPr="00131935">
              <w:rPr>
                <w:rFonts w:ascii="Candara" w:eastAsia="Times New Roman" w:hAnsi="Candara" w:cs="Helvetica"/>
                <w:sz w:val="20"/>
                <w:szCs w:val="20"/>
                <w:lang w:eastAsia="fr-CA"/>
              </w:rPr>
              <w:t>François Daoust, Répondant diocésain de la pastorale de la Création</w:t>
            </w:r>
            <w:r w:rsidR="00CA2433" w:rsidRPr="00131935">
              <w:rPr>
                <w:rFonts w:ascii="Candara" w:eastAsia="Times New Roman" w:hAnsi="Candara" w:cs="Helvetica"/>
                <w:sz w:val="20"/>
                <w:szCs w:val="20"/>
                <w:lang w:eastAsia="fr-CA"/>
              </w:rPr>
              <w:t xml:space="preserve">   </w:t>
            </w:r>
            <w:hyperlink r:id="rId11" w:history="1">
              <w:r w:rsidRPr="00131935">
                <w:rPr>
                  <w:rFonts w:ascii="Candara" w:eastAsia="Times New Roman" w:hAnsi="Candara" w:cs="Helvetica"/>
                  <w:color w:val="0071B3"/>
                  <w:sz w:val="20"/>
                  <w:szCs w:val="20"/>
                  <w:u w:val="single"/>
                  <w:lang w:eastAsia="fr-CA"/>
                </w:rPr>
                <w:t>pastoralecreationvalleyfield@yahoo.ca</w:t>
              </w:r>
            </w:hyperlink>
          </w:p>
        </w:tc>
      </w:tr>
      <w:tr w:rsidR="001E7ED0" w:rsidRPr="008F2E8A" w:rsidTr="00793EBD">
        <w:tc>
          <w:tcPr>
            <w:tcW w:w="4248" w:type="dxa"/>
          </w:tcPr>
          <w:p w:rsidR="001E7ED0" w:rsidRPr="008F2E8A" w:rsidRDefault="00235911" w:rsidP="00235911">
            <w:pPr>
              <w:jc w:val="center"/>
              <w:rPr>
                <w:rFonts w:ascii="Comic Sans MS" w:hAnsi="Comic Sans MS"/>
              </w:rPr>
            </w:pPr>
            <w:r>
              <w:rPr>
                <w:rFonts w:ascii="Comic Sans MS" w:hAnsi="Comic Sans MS"/>
                <w:noProof/>
                <w:lang w:eastAsia="fr-CA"/>
              </w:rPr>
              <w:drawing>
                <wp:inline distT="0" distB="0" distL="0" distR="0" wp14:anchorId="7C0FB174">
                  <wp:extent cx="1272540" cy="628015"/>
                  <wp:effectExtent l="0" t="0" r="381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2540" cy="628015"/>
                          </a:xfrm>
                          <a:prstGeom prst="rect">
                            <a:avLst/>
                          </a:prstGeom>
                          <a:noFill/>
                        </pic:spPr>
                      </pic:pic>
                    </a:graphicData>
                  </a:graphic>
                </wp:inline>
              </w:drawing>
            </w:r>
          </w:p>
        </w:tc>
        <w:tc>
          <w:tcPr>
            <w:tcW w:w="5103" w:type="dxa"/>
          </w:tcPr>
          <w:p w:rsidR="001E7ED0" w:rsidRPr="008F2E8A" w:rsidRDefault="00DF00E0">
            <w:pPr>
              <w:rPr>
                <w:rFonts w:ascii="Comic Sans MS" w:hAnsi="Comic Sans MS"/>
              </w:rPr>
            </w:pPr>
            <w:r>
              <w:rPr>
                <w:rFonts w:ascii="Helvetica" w:eastAsia="Times New Roman" w:hAnsi="Helvetica" w:cs="Helvetica"/>
                <w:sz w:val="21"/>
                <w:szCs w:val="21"/>
                <w:lang w:eastAsia="fr-CA"/>
              </w:rPr>
              <w:t xml:space="preserve">Jésus souffre d’allergie </w:t>
            </w:r>
            <w:r w:rsidR="00235911" w:rsidRPr="009B1ECE">
              <w:rPr>
                <w:rFonts w:ascii="Helvetica" w:eastAsia="Times New Roman" w:hAnsi="Helvetica" w:cs="Helvetica"/>
                <w:sz w:val="21"/>
                <w:szCs w:val="21"/>
                <w:lang w:eastAsia="fr-CA"/>
              </w:rPr>
              <w:t xml:space="preserve">- </w:t>
            </w:r>
            <w:hyperlink r:id="rId13" w:history="1">
              <w:r w:rsidR="00235911" w:rsidRPr="00DF00E0">
                <w:rPr>
                  <w:rStyle w:val="Lienhypertexte"/>
                  <w:rFonts w:ascii="Helvetica" w:eastAsia="Times New Roman" w:hAnsi="Helvetica" w:cs="Helvetica"/>
                  <w:sz w:val="21"/>
                  <w:szCs w:val="21"/>
                  <w:lang w:eastAsia="fr-CA"/>
                </w:rPr>
                <w:t>une réflexion de l'abbé Gérald Chaput.</w:t>
              </w:r>
            </w:hyperlink>
          </w:p>
        </w:tc>
      </w:tr>
      <w:tr w:rsidR="006426C2" w:rsidRPr="008F2E8A" w:rsidTr="00793EBD">
        <w:tc>
          <w:tcPr>
            <w:tcW w:w="4248" w:type="dxa"/>
          </w:tcPr>
          <w:p w:rsidR="006426C2" w:rsidRPr="006426C2" w:rsidRDefault="006426C2" w:rsidP="006426C2">
            <w:pPr>
              <w:jc w:val="center"/>
              <w:rPr>
                <w:rFonts w:ascii="Candara" w:eastAsia="Times New Roman" w:hAnsi="Candara" w:cs="Helvetica"/>
                <w:iCs/>
                <w:color w:val="000000" w:themeColor="text1"/>
                <w:highlight w:val="yellow"/>
                <w:lang w:eastAsia="fr-CA"/>
              </w:rPr>
            </w:pPr>
          </w:p>
          <w:p w:rsidR="006426C2" w:rsidRPr="006426C2" w:rsidRDefault="006426C2" w:rsidP="006426C2">
            <w:pPr>
              <w:jc w:val="center"/>
              <w:rPr>
                <w:rFonts w:ascii="Candara" w:eastAsia="Times New Roman" w:hAnsi="Candara" w:cs="Helvetica"/>
                <w:iCs/>
                <w:color w:val="000000" w:themeColor="text1"/>
                <w:highlight w:val="yellow"/>
                <w:lang w:eastAsia="fr-CA"/>
              </w:rPr>
            </w:pPr>
            <w:r w:rsidRPr="006426C2">
              <w:rPr>
                <w:rFonts w:ascii="Candara" w:eastAsia="Times New Roman" w:hAnsi="Candara" w:cs="Helvetica"/>
                <w:iCs/>
                <w:color w:val="000000" w:themeColor="text1"/>
                <w:highlight w:val="yellow"/>
                <w:lang w:eastAsia="fr-CA"/>
              </w:rPr>
              <w:t>Pour toutes les actualités et les événements à venir, consultez notre site web!</w:t>
            </w:r>
          </w:p>
        </w:tc>
        <w:tc>
          <w:tcPr>
            <w:tcW w:w="5103" w:type="dxa"/>
          </w:tcPr>
          <w:p w:rsidR="006426C2" w:rsidRDefault="006426C2" w:rsidP="006426C2">
            <w:pPr>
              <w:jc w:val="center"/>
              <w:rPr>
                <w:rFonts w:ascii="Helvetica" w:eastAsia="Times New Roman" w:hAnsi="Helvetica" w:cs="Helvetica"/>
                <w:iCs/>
                <w:lang w:eastAsia="fr-CA"/>
              </w:rPr>
            </w:pPr>
          </w:p>
          <w:p w:rsidR="006426C2" w:rsidRDefault="0070361B" w:rsidP="006426C2">
            <w:pPr>
              <w:jc w:val="center"/>
              <w:rPr>
                <w:rFonts w:ascii="Helvetica" w:eastAsia="Times New Roman" w:hAnsi="Helvetica" w:cs="Helvetica"/>
                <w:iCs/>
                <w:lang w:eastAsia="fr-CA"/>
              </w:rPr>
            </w:pPr>
            <w:hyperlink r:id="rId14" w:history="1">
              <w:r w:rsidRPr="00D25C51">
                <w:rPr>
                  <w:rStyle w:val="Lienhypertexte"/>
                  <w:rFonts w:ascii="Helvetica" w:eastAsia="Times New Roman" w:hAnsi="Helvetica" w:cs="Helvetica"/>
                  <w:iCs/>
                  <w:lang w:eastAsia="fr-CA"/>
                </w:rPr>
                <w:t>http://www.diocesevalleyfield.org/</w:t>
              </w:r>
            </w:hyperlink>
          </w:p>
          <w:p w:rsidR="0070361B" w:rsidRPr="006426C2" w:rsidRDefault="0070361B" w:rsidP="006426C2">
            <w:pPr>
              <w:jc w:val="center"/>
              <w:rPr>
                <w:rFonts w:ascii="Helvetica" w:eastAsia="Times New Roman" w:hAnsi="Helvetica" w:cs="Helvetica"/>
                <w:iCs/>
                <w:lang w:eastAsia="fr-CA"/>
              </w:rPr>
            </w:pPr>
            <w:bookmarkStart w:id="0" w:name="_GoBack"/>
            <w:bookmarkEnd w:id="0"/>
          </w:p>
        </w:tc>
      </w:tr>
      <w:tr w:rsidR="001E7ED0" w:rsidRPr="008F2E8A" w:rsidTr="00793EBD">
        <w:tc>
          <w:tcPr>
            <w:tcW w:w="4248" w:type="dxa"/>
          </w:tcPr>
          <w:p w:rsidR="006426C2" w:rsidRDefault="006426C2" w:rsidP="006426C2">
            <w:pPr>
              <w:jc w:val="center"/>
              <w:rPr>
                <w:rFonts w:ascii="Helvetica" w:eastAsia="Times New Roman" w:hAnsi="Helvetica" w:cs="Helvetica"/>
                <w:i/>
                <w:iCs/>
                <w:sz w:val="14"/>
                <w:szCs w:val="14"/>
                <w:lang w:eastAsia="fr-CA"/>
              </w:rPr>
            </w:pPr>
          </w:p>
          <w:p w:rsidR="00AA6661" w:rsidRPr="00AA6661" w:rsidRDefault="00AA6661" w:rsidP="006426C2">
            <w:pPr>
              <w:jc w:val="center"/>
              <w:rPr>
                <w:rFonts w:ascii="Helvetica" w:eastAsia="Times New Roman" w:hAnsi="Helvetica" w:cs="Helvetica"/>
                <w:i/>
                <w:iCs/>
                <w:sz w:val="21"/>
                <w:szCs w:val="21"/>
                <w:lang w:eastAsia="fr-CA"/>
              </w:rPr>
            </w:pPr>
            <w:r w:rsidRPr="00AA6661">
              <w:rPr>
                <w:rFonts w:ascii="Helvetica" w:eastAsia="Times New Roman" w:hAnsi="Helvetica" w:cs="Helvetica"/>
                <w:i/>
                <w:iCs/>
                <w:sz w:val="14"/>
                <w:szCs w:val="14"/>
                <w:lang w:eastAsia="fr-CA"/>
              </w:rPr>
              <w:t>Tous droits réservés - Diocèse catholique de Valleyfield</w:t>
            </w:r>
          </w:p>
          <w:p w:rsidR="00AA6661" w:rsidRPr="00AA6661" w:rsidRDefault="00AA6661" w:rsidP="006426C2">
            <w:pPr>
              <w:jc w:val="center"/>
              <w:rPr>
                <w:rFonts w:ascii="Helvetica" w:eastAsia="Times New Roman" w:hAnsi="Helvetica" w:cs="Helvetica"/>
                <w:i/>
                <w:iCs/>
                <w:sz w:val="21"/>
                <w:szCs w:val="21"/>
                <w:lang w:eastAsia="fr-CA"/>
              </w:rPr>
            </w:pPr>
            <w:r w:rsidRPr="00AA6661">
              <w:rPr>
                <w:rFonts w:ascii="Helvetica" w:eastAsia="Times New Roman" w:hAnsi="Helvetica" w:cs="Helvetica"/>
                <w:i/>
                <w:iCs/>
                <w:sz w:val="14"/>
                <w:szCs w:val="14"/>
                <w:lang w:eastAsia="fr-CA"/>
              </w:rPr>
              <w:t>11, rue de l'église, Salaberry-de-Valleyfield, QC  J6T 1J5</w:t>
            </w:r>
          </w:p>
          <w:p w:rsidR="00AA6661" w:rsidRPr="00AA6661" w:rsidRDefault="00AA6661" w:rsidP="006426C2">
            <w:pPr>
              <w:jc w:val="center"/>
              <w:rPr>
                <w:rFonts w:ascii="Helvetica" w:eastAsia="Times New Roman" w:hAnsi="Helvetica" w:cs="Helvetica"/>
                <w:i/>
                <w:iCs/>
                <w:sz w:val="21"/>
                <w:szCs w:val="21"/>
                <w:lang w:eastAsia="fr-CA"/>
              </w:rPr>
            </w:pPr>
            <w:r w:rsidRPr="00AA6661">
              <w:rPr>
                <w:rFonts w:ascii="Helvetica" w:eastAsia="Times New Roman" w:hAnsi="Helvetica" w:cs="Helvetica"/>
                <w:i/>
                <w:iCs/>
                <w:sz w:val="14"/>
                <w:szCs w:val="14"/>
                <w:lang w:eastAsia="fr-CA"/>
              </w:rPr>
              <w:t>T 450 373.8122  - F 450 371.0000</w:t>
            </w:r>
          </w:p>
          <w:p w:rsidR="001E7ED0" w:rsidRPr="008F2E8A" w:rsidRDefault="00AA6661" w:rsidP="006426C2">
            <w:pPr>
              <w:jc w:val="center"/>
              <w:rPr>
                <w:rFonts w:ascii="Comic Sans MS" w:hAnsi="Comic Sans MS"/>
              </w:rPr>
            </w:pPr>
            <w:r w:rsidRPr="00AA6661">
              <w:rPr>
                <w:rFonts w:ascii="Helvetica" w:eastAsia="Times New Roman" w:hAnsi="Helvetica" w:cs="Helvetica"/>
                <w:i/>
                <w:iCs/>
                <w:sz w:val="14"/>
                <w:szCs w:val="14"/>
                <w:lang w:eastAsia="fr-CA"/>
              </w:rPr>
              <w:t>info@diocesevalleyfield.org</w:t>
            </w:r>
          </w:p>
        </w:tc>
        <w:tc>
          <w:tcPr>
            <w:tcW w:w="5103" w:type="dxa"/>
          </w:tcPr>
          <w:p w:rsidR="006426C2" w:rsidRDefault="006426C2">
            <w:pPr>
              <w:rPr>
                <w:rFonts w:ascii="Helvetica" w:eastAsia="Times New Roman" w:hAnsi="Helvetica" w:cs="Helvetica"/>
                <w:i/>
                <w:iCs/>
                <w:sz w:val="14"/>
                <w:szCs w:val="14"/>
                <w:lang w:eastAsia="fr-CA"/>
              </w:rPr>
            </w:pPr>
          </w:p>
          <w:p w:rsidR="001E7ED0" w:rsidRPr="008F2E8A" w:rsidRDefault="00AA6661">
            <w:pPr>
              <w:rPr>
                <w:rFonts w:ascii="Comic Sans MS" w:hAnsi="Comic Sans MS"/>
              </w:rPr>
            </w:pPr>
            <w:r>
              <w:rPr>
                <w:rFonts w:ascii="Helvetica" w:eastAsia="Times New Roman" w:hAnsi="Helvetica" w:cs="Helvetica"/>
                <w:i/>
                <w:iCs/>
                <w:sz w:val="14"/>
                <w:szCs w:val="14"/>
                <w:lang w:eastAsia="fr-CA"/>
              </w:rPr>
              <w:t xml:space="preserve">Pour faire </w:t>
            </w:r>
            <w:r w:rsidRPr="009B1ECE">
              <w:rPr>
                <w:rFonts w:ascii="Helvetica" w:eastAsia="Times New Roman" w:hAnsi="Helvetica" w:cs="Helvetica"/>
                <w:i/>
                <w:iCs/>
                <w:sz w:val="14"/>
                <w:szCs w:val="14"/>
                <w:lang w:eastAsia="fr-CA"/>
              </w:rPr>
              <w:t>parvenir les informat</w:t>
            </w:r>
            <w:r>
              <w:rPr>
                <w:rFonts w:ascii="Helvetica" w:eastAsia="Times New Roman" w:hAnsi="Helvetica" w:cs="Helvetica"/>
                <w:i/>
                <w:iCs/>
                <w:sz w:val="14"/>
                <w:szCs w:val="14"/>
                <w:lang w:eastAsia="fr-CA"/>
              </w:rPr>
              <w:t>ions concernant vos événements, commenter ou vous désinscrire </w:t>
            </w:r>
            <w:proofErr w:type="gramStart"/>
            <w:r>
              <w:rPr>
                <w:rFonts w:ascii="Helvetica" w:eastAsia="Times New Roman" w:hAnsi="Helvetica" w:cs="Helvetica"/>
                <w:i/>
                <w:iCs/>
                <w:sz w:val="14"/>
                <w:szCs w:val="14"/>
                <w:lang w:eastAsia="fr-CA"/>
              </w:rPr>
              <w:t xml:space="preserve">: </w:t>
            </w:r>
            <w:r w:rsidRPr="009B1ECE">
              <w:rPr>
                <w:rFonts w:ascii="Helvetica" w:eastAsia="Times New Roman" w:hAnsi="Helvetica" w:cs="Helvetica"/>
                <w:i/>
                <w:iCs/>
                <w:sz w:val="14"/>
                <w:szCs w:val="14"/>
                <w:lang w:eastAsia="fr-CA"/>
              </w:rPr>
              <w:t> </w:t>
            </w:r>
            <w:proofErr w:type="gramEnd"/>
            <w:hyperlink r:id="rId15" w:history="1">
              <w:r w:rsidRPr="009B1ECE">
                <w:rPr>
                  <w:rFonts w:ascii="Helvetica" w:eastAsia="Times New Roman" w:hAnsi="Helvetica" w:cs="Helvetica"/>
                  <w:i/>
                  <w:iCs/>
                  <w:color w:val="0071B3"/>
                  <w:sz w:val="14"/>
                  <w:szCs w:val="14"/>
                  <w:u w:val="single"/>
                  <w:lang w:eastAsia="fr-CA"/>
                </w:rPr>
                <w:t>info@diocesevalleyfield.org</w:t>
              </w:r>
            </w:hyperlink>
          </w:p>
        </w:tc>
      </w:tr>
    </w:tbl>
    <w:p w:rsidR="001E7ED0" w:rsidRPr="008F2E8A" w:rsidRDefault="001E7ED0" w:rsidP="00131935">
      <w:pPr>
        <w:rPr>
          <w:rFonts w:ascii="Comic Sans MS" w:hAnsi="Comic Sans MS"/>
        </w:rPr>
      </w:pPr>
    </w:p>
    <w:sectPr w:rsidR="001E7ED0" w:rsidRPr="008F2E8A">
      <w:headerReference w:type="default" r:id="rId16"/>
      <w:footerReference w:type="defaul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ED0" w:rsidRDefault="001E7ED0" w:rsidP="001E7ED0">
      <w:pPr>
        <w:spacing w:after="0" w:line="240" w:lineRule="auto"/>
      </w:pPr>
      <w:r>
        <w:separator/>
      </w:r>
    </w:p>
  </w:endnote>
  <w:endnote w:type="continuationSeparator" w:id="0">
    <w:p w:rsidR="001E7ED0" w:rsidRDefault="001E7ED0" w:rsidP="001E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ndara">
    <w:panose1 w:val="020E0502030303020204"/>
    <w:charset w:val="00"/>
    <w:family w:val="swiss"/>
    <w:pitch w:val="variable"/>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416001"/>
      <w:docPartObj>
        <w:docPartGallery w:val="Page Numbers (Bottom of Page)"/>
        <w:docPartUnique/>
      </w:docPartObj>
    </w:sdtPr>
    <w:sdtContent>
      <w:p w:rsidR="00370BFA" w:rsidRDefault="00370BFA">
        <w:pPr>
          <w:pStyle w:val="Pieddepage"/>
          <w:jc w:val="right"/>
        </w:pPr>
        <w:r>
          <w:fldChar w:fldCharType="begin"/>
        </w:r>
        <w:r>
          <w:instrText>PAGE   \* MERGEFORMAT</w:instrText>
        </w:r>
        <w:r>
          <w:fldChar w:fldCharType="separate"/>
        </w:r>
        <w:r w:rsidRPr="00370BFA">
          <w:rPr>
            <w:noProof/>
            <w:lang w:val="fr-FR"/>
          </w:rPr>
          <w:t>1</w:t>
        </w:r>
        <w:r>
          <w:fldChar w:fldCharType="end"/>
        </w:r>
      </w:p>
    </w:sdtContent>
  </w:sdt>
  <w:p w:rsidR="00370BFA" w:rsidRDefault="00370B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ED0" w:rsidRDefault="001E7ED0" w:rsidP="001E7ED0">
      <w:pPr>
        <w:spacing w:after="0" w:line="240" w:lineRule="auto"/>
      </w:pPr>
      <w:r>
        <w:separator/>
      </w:r>
    </w:p>
  </w:footnote>
  <w:footnote w:type="continuationSeparator" w:id="0">
    <w:p w:rsidR="001E7ED0" w:rsidRDefault="001E7ED0" w:rsidP="001E7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45" w:rightFromText="45" w:topFromText="150" w:bottomFromText="150" w:vertAnchor="text" w:horzAnchor="margin" w:tblpY="-721"/>
      <w:tblW w:w="10784" w:type="dxa"/>
      <w:tblCellSpacing w:w="15" w:type="dxa"/>
      <w:tblBorders>
        <w:top w:val="dotted" w:sz="6" w:space="0" w:color="D3D3D3"/>
        <w:left w:val="dotted" w:sz="6" w:space="0" w:color="D3D3D3"/>
        <w:bottom w:val="dotted" w:sz="6" w:space="0" w:color="D3D3D3"/>
        <w:right w:val="dotted" w:sz="6" w:space="0" w:color="D3D3D3"/>
      </w:tblBorders>
      <w:tblLook w:val="04A0" w:firstRow="1" w:lastRow="0" w:firstColumn="1" w:lastColumn="0" w:noHBand="0" w:noVBand="1"/>
    </w:tblPr>
    <w:tblGrid>
      <w:gridCol w:w="3762"/>
      <w:gridCol w:w="7022"/>
    </w:tblGrid>
    <w:tr w:rsidR="001E7ED0" w:rsidTr="001E7ED0">
      <w:trPr>
        <w:trHeight w:val="1723"/>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E7ED0" w:rsidRDefault="001E7ED0" w:rsidP="001E7ED0">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color w:val="018FE2"/>
              <w:sz w:val="21"/>
              <w:szCs w:val="21"/>
              <w:lang w:eastAsia="fr-CA"/>
            </w:rPr>
            <w:drawing>
              <wp:inline distT="0" distB="0" distL="0" distR="0">
                <wp:extent cx="1135380" cy="1135380"/>
                <wp:effectExtent l="0" t="0" r="7620" b="7620"/>
                <wp:docPr id="1" name="Image 1" descr="http://www.diocesevalleyfield.org/sites/default/files/pictures/Logos/diocese_catholique_1.jpg">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www.diocesevalleyfield.org/sites/default/files/pictures/Logos/diocese_catholique_1.jpg">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E7ED0" w:rsidRDefault="001E7ED0" w:rsidP="001E7ED0">
          <w:pPr>
            <w:spacing w:before="240" w:after="120" w:line="240" w:lineRule="auto"/>
            <w:outlineLvl w:val="1"/>
            <w:rPr>
              <w:rFonts w:ascii="Helvetica" w:eastAsia="Times New Roman" w:hAnsi="Helvetica" w:cs="Helvetica"/>
              <w:b/>
              <w:bCs/>
              <w:sz w:val="24"/>
              <w:szCs w:val="24"/>
              <w:lang w:eastAsia="fr-CA"/>
            </w:rPr>
          </w:pPr>
          <w:r>
            <w:rPr>
              <w:rFonts w:ascii="Comic Sans MS" w:eastAsia="Times New Roman" w:hAnsi="Comic Sans MS" w:cs="Helvetica"/>
              <w:b/>
              <w:bCs/>
              <w:color w:val="336699"/>
              <w:sz w:val="54"/>
              <w:szCs w:val="54"/>
              <w:lang w:eastAsia="fr-CA"/>
            </w:rPr>
            <w:t>INFO HEBDO</w:t>
          </w:r>
        </w:p>
        <w:p w:rsidR="001E7ED0" w:rsidRDefault="001E7ED0" w:rsidP="001E7ED0">
          <w:pPr>
            <w:spacing w:after="288" w:line="240" w:lineRule="auto"/>
            <w:rPr>
              <w:rFonts w:ascii="Helvetica" w:eastAsia="Times New Roman" w:hAnsi="Helvetica" w:cs="Helvetica"/>
              <w:sz w:val="21"/>
              <w:szCs w:val="21"/>
              <w:lang w:eastAsia="fr-CA"/>
            </w:rPr>
          </w:pPr>
          <w:r>
            <w:rPr>
              <w:rFonts w:ascii="Helvetica" w:eastAsia="Times New Roman" w:hAnsi="Helvetica" w:cs="Helvetica"/>
              <w:b/>
              <w:bCs/>
              <w:sz w:val="27"/>
              <w:szCs w:val="27"/>
              <w:lang w:eastAsia="fr-CA"/>
            </w:rPr>
            <w:t>6 septembre 2017           </w:t>
          </w:r>
        </w:p>
      </w:tc>
    </w:tr>
  </w:tbl>
  <w:p w:rsidR="001E7ED0" w:rsidRDefault="001E7ED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defaultTabStop w:val="708"/>
  <w:hyphenationZone w:val="425"/>
  <w:characterSpacingControl w:val="doNotCompress"/>
  <w:hdrShapeDefaults>
    <o:shapedefaults v:ext="edit" spidmax="4097">
      <o:colormenu v:ext="edit" fillcolor="none [194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ED0"/>
    <w:rsid w:val="00131935"/>
    <w:rsid w:val="001E7ED0"/>
    <w:rsid w:val="00235911"/>
    <w:rsid w:val="003126D8"/>
    <w:rsid w:val="00366A03"/>
    <w:rsid w:val="00370BFA"/>
    <w:rsid w:val="004B5EE1"/>
    <w:rsid w:val="005B7BAD"/>
    <w:rsid w:val="006426C2"/>
    <w:rsid w:val="006D1F22"/>
    <w:rsid w:val="0070361B"/>
    <w:rsid w:val="00793EBD"/>
    <w:rsid w:val="00810145"/>
    <w:rsid w:val="008F2E8A"/>
    <w:rsid w:val="008F5827"/>
    <w:rsid w:val="00A01F37"/>
    <w:rsid w:val="00A57437"/>
    <w:rsid w:val="00AA6661"/>
    <w:rsid w:val="00B42E37"/>
    <w:rsid w:val="00C855A4"/>
    <w:rsid w:val="00CA2433"/>
    <w:rsid w:val="00D10C11"/>
    <w:rsid w:val="00DF00E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1943]"/>
    </o:shapedefaults>
    <o:shapelayout v:ext="edit">
      <o:idmap v:ext="edit" data="1"/>
    </o:shapelayout>
  </w:shapeDefaults>
  <w:decimalSymbol w:val=","/>
  <w:listSeparator w:val=";"/>
  <w15:chartTrackingRefBased/>
  <w15:docId w15:val="{E1F100AE-9B62-45A1-97E8-ECFC4E51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7ED0"/>
    <w:pPr>
      <w:tabs>
        <w:tab w:val="center" w:pos="4320"/>
        <w:tab w:val="right" w:pos="8640"/>
      </w:tabs>
      <w:spacing w:after="0" w:line="240" w:lineRule="auto"/>
    </w:pPr>
  </w:style>
  <w:style w:type="character" w:customStyle="1" w:styleId="En-tteCar">
    <w:name w:val="En-tête Car"/>
    <w:basedOn w:val="Policepardfaut"/>
    <w:link w:val="En-tte"/>
    <w:uiPriority w:val="99"/>
    <w:rsid w:val="001E7ED0"/>
  </w:style>
  <w:style w:type="paragraph" w:styleId="Pieddepage">
    <w:name w:val="footer"/>
    <w:basedOn w:val="Normal"/>
    <w:link w:val="PieddepageCar"/>
    <w:uiPriority w:val="99"/>
    <w:unhideWhenUsed/>
    <w:rsid w:val="001E7ED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E7ED0"/>
  </w:style>
  <w:style w:type="table" w:styleId="Grilledutableau">
    <w:name w:val="Table Grid"/>
    <w:basedOn w:val="TableauNormal"/>
    <w:uiPriority w:val="39"/>
    <w:rsid w:val="001E7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F00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41530">
      <w:bodyDiv w:val="1"/>
      <w:marLeft w:val="0"/>
      <w:marRight w:val="0"/>
      <w:marTop w:val="0"/>
      <w:marBottom w:val="0"/>
      <w:divBdr>
        <w:top w:val="none" w:sz="0" w:space="0" w:color="auto"/>
        <w:left w:val="none" w:sz="0" w:space="0" w:color="auto"/>
        <w:bottom w:val="none" w:sz="0" w:space="0" w:color="auto"/>
        <w:right w:val="none" w:sz="0" w:space="0" w:color="auto"/>
      </w:divBdr>
    </w:div>
    <w:div w:id="145359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diocesevalleyfield.org/fr/a-lire-pour-vivre/2017-lc-6-1-5-samedi-22e-semaine-ordinaire-jesus-souffre-dallergi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pastoralecreationvalleyfield@yahoo.ca" TargetMode="External"/><Relationship Id="rId5" Type="http://schemas.openxmlformats.org/officeDocument/2006/relationships/endnotes" Target="endnotes.xml"/><Relationship Id="rId15" Type="http://schemas.openxmlformats.org/officeDocument/2006/relationships/hyperlink" Target="mailto:info@diocesevalleyfield.org?subject=Annonce%20-%20publicit%C3%A9" TargetMode="External"/><Relationship Id="rId10" Type="http://schemas.openxmlformats.org/officeDocument/2006/relationships/hyperlink" Target="http://www.aelf.org/bible/Is/41"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diocesevalleyfield.org/fr/solidarite-partage/ecologie/journee-mondiale-de-priere-pour-la-sauvegarde-de-la-creation" TargetMode="External"/><Relationship Id="rId14" Type="http://schemas.openxmlformats.org/officeDocument/2006/relationships/hyperlink" Target="http://www.diocesevalleyfiel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hyperlink" Target="http://diocesevalleyfield.or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574</Words>
  <Characters>3163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21</cp:revision>
  <dcterms:created xsi:type="dcterms:W3CDTF">2017-09-05T18:05:00Z</dcterms:created>
  <dcterms:modified xsi:type="dcterms:W3CDTF">2017-09-06T16:23:00Z</dcterms:modified>
</cp:coreProperties>
</file>