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6E" w:rsidRDefault="002E496E" w:rsidP="00A23A77">
      <w:pPr>
        <w:jc w:val="center"/>
        <w:rPr>
          <w:rFonts w:ascii="Arial" w:hAnsi="Arial" w:cs="Arial"/>
          <w:b/>
          <w:i/>
          <w:sz w:val="24"/>
          <w:szCs w:val="24"/>
        </w:rPr>
      </w:pPr>
      <w:r w:rsidRPr="002E496E">
        <w:rPr>
          <w:rFonts w:ascii="Arial" w:hAnsi="Arial" w:cs="Arial"/>
          <w:b/>
          <w:i/>
          <w:noProof/>
          <w:sz w:val="24"/>
          <w:szCs w:val="24"/>
          <w:lang w:eastAsia="fr-CA"/>
        </w:rPr>
        <w:drawing>
          <wp:anchor distT="0" distB="0" distL="114300" distR="114300" simplePos="0" relativeHeight="251659264" behindDoc="1" locked="0" layoutInCell="1" allowOverlap="1">
            <wp:simplePos x="0" y="0"/>
            <wp:positionH relativeFrom="column">
              <wp:posOffset>153178</wp:posOffset>
            </wp:positionH>
            <wp:positionV relativeFrom="paragraph">
              <wp:posOffset>0</wp:posOffset>
            </wp:positionV>
            <wp:extent cx="914400" cy="448056"/>
            <wp:effectExtent l="0" t="0" r="0" b="9525"/>
            <wp:wrapTight wrapText="bothSides">
              <wp:wrapPolygon edited="0">
                <wp:start x="0" y="0"/>
                <wp:lineTo x="0" y="21140"/>
                <wp:lineTo x="21150" y="21140"/>
                <wp:lineTo x="2115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iocese_1-p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448056"/>
                    </a:xfrm>
                    <a:prstGeom prst="rect">
                      <a:avLst/>
                    </a:prstGeom>
                  </pic:spPr>
                </pic:pic>
              </a:graphicData>
            </a:graphic>
            <wp14:sizeRelH relativeFrom="page">
              <wp14:pctWidth>0</wp14:pctWidth>
            </wp14:sizeRelH>
            <wp14:sizeRelV relativeFrom="page">
              <wp14:pctHeight>0</wp14:pctHeight>
            </wp14:sizeRelV>
          </wp:anchor>
        </w:drawing>
      </w:r>
    </w:p>
    <w:p w:rsidR="002E496E" w:rsidRDefault="002E496E" w:rsidP="00A23A77">
      <w:pPr>
        <w:jc w:val="center"/>
        <w:rPr>
          <w:rFonts w:ascii="Arial" w:hAnsi="Arial" w:cs="Arial"/>
          <w:b/>
          <w:i/>
          <w:sz w:val="24"/>
          <w:szCs w:val="24"/>
        </w:rPr>
      </w:pPr>
    </w:p>
    <w:p w:rsidR="00DB0FA4" w:rsidRPr="002E496E" w:rsidRDefault="00A26BC0" w:rsidP="00A23A77">
      <w:pPr>
        <w:jc w:val="center"/>
        <w:rPr>
          <w:rFonts w:ascii="Arial" w:hAnsi="Arial" w:cs="Arial"/>
          <w:b/>
          <w:i/>
          <w:sz w:val="24"/>
          <w:szCs w:val="24"/>
        </w:rPr>
      </w:pPr>
      <w:r>
        <w:rPr>
          <w:rFonts w:ascii="Arial" w:hAnsi="Arial" w:cs="Arial"/>
          <w:b/>
          <w:i/>
          <w:sz w:val="24"/>
          <w:szCs w:val="24"/>
        </w:rPr>
        <w:t xml:space="preserve">                                     </w:t>
      </w:r>
      <w:r w:rsidR="00031339">
        <w:rPr>
          <w:rFonts w:ascii="Arial" w:hAnsi="Arial" w:cs="Arial"/>
          <w:b/>
          <w:i/>
          <w:sz w:val="24"/>
          <w:szCs w:val="24"/>
        </w:rPr>
        <w:t>«Toujours de l’avant!»</w:t>
      </w:r>
    </w:p>
    <w:p w:rsidR="001C781B" w:rsidRDefault="00A26BC0">
      <w:r>
        <w:rPr>
          <w:noProof/>
          <w:lang w:eastAsia="fr-CA"/>
        </w:rPr>
        <w:drawing>
          <wp:anchor distT="0" distB="0" distL="114300" distR="114300" simplePos="0" relativeHeight="251658240" behindDoc="1" locked="0" layoutInCell="1" allowOverlap="1">
            <wp:simplePos x="0" y="0"/>
            <wp:positionH relativeFrom="column">
              <wp:posOffset>8890</wp:posOffset>
            </wp:positionH>
            <wp:positionV relativeFrom="paragraph">
              <wp:posOffset>208280</wp:posOffset>
            </wp:positionV>
            <wp:extent cx="1438275" cy="1878330"/>
            <wp:effectExtent l="19050" t="19050" r="28575" b="26670"/>
            <wp:wrapTight wrapText="bothSides">
              <wp:wrapPolygon edited="0">
                <wp:start x="-286" y="-219"/>
                <wp:lineTo x="-286" y="21688"/>
                <wp:lineTo x="21743" y="21688"/>
                <wp:lineTo x="21743" y="-219"/>
                <wp:lineTo x="-286" y="-219"/>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438275" cy="1878330"/>
                    </a:xfrm>
                    <a:prstGeom prst="rect">
                      <a:avLst/>
                    </a:prstGeom>
                    <a:ln w="19050">
                      <a:solidFill>
                        <a:srgbClr val="666699"/>
                      </a:solidFill>
                    </a:ln>
                  </pic:spPr>
                </pic:pic>
              </a:graphicData>
            </a:graphic>
            <wp14:sizeRelH relativeFrom="page">
              <wp14:pctWidth>0</wp14:pctWidth>
            </wp14:sizeRelH>
            <wp14:sizeRelV relativeFrom="page">
              <wp14:pctHeight>0</wp14:pctHeight>
            </wp14:sizeRelV>
          </wp:anchor>
        </w:drawing>
      </w:r>
    </w:p>
    <w:p w:rsidR="001C781B" w:rsidRPr="001C781B" w:rsidRDefault="001C781B" w:rsidP="002E496E">
      <w:pPr>
        <w:spacing w:after="0" w:line="240" w:lineRule="auto"/>
        <w:jc w:val="center"/>
        <w:rPr>
          <w:rFonts w:ascii="Arial" w:hAnsi="Arial" w:cs="Arial"/>
          <w:b/>
          <w:sz w:val="24"/>
          <w:szCs w:val="24"/>
        </w:rPr>
      </w:pPr>
      <w:r w:rsidRPr="001C781B">
        <w:rPr>
          <w:rFonts w:ascii="Arial" w:hAnsi="Arial" w:cs="Arial"/>
          <w:b/>
          <w:sz w:val="24"/>
          <w:szCs w:val="24"/>
        </w:rPr>
        <w:t>SŒUR BLANDINE GRÉGOIRE, SBC</w:t>
      </w:r>
    </w:p>
    <w:p w:rsidR="001C781B" w:rsidRDefault="001C781B" w:rsidP="002E496E">
      <w:pPr>
        <w:spacing w:after="0" w:line="240" w:lineRule="auto"/>
        <w:jc w:val="center"/>
        <w:rPr>
          <w:rFonts w:ascii="Arial" w:hAnsi="Arial" w:cs="Arial"/>
          <w:b/>
          <w:sz w:val="24"/>
          <w:szCs w:val="24"/>
        </w:rPr>
      </w:pPr>
      <w:r w:rsidRPr="001C781B">
        <w:rPr>
          <w:rFonts w:ascii="Arial" w:hAnsi="Arial" w:cs="Arial"/>
          <w:b/>
          <w:sz w:val="24"/>
          <w:szCs w:val="24"/>
        </w:rPr>
        <w:t>4 mars 1923 – 17 novembre 2016</w:t>
      </w:r>
    </w:p>
    <w:p w:rsidR="007A2801" w:rsidRDefault="007A2801" w:rsidP="001C781B">
      <w:pPr>
        <w:jc w:val="center"/>
        <w:rPr>
          <w:rFonts w:ascii="Arial" w:hAnsi="Arial" w:cs="Arial"/>
          <w:b/>
          <w:sz w:val="24"/>
          <w:szCs w:val="24"/>
        </w:rPr>
      </w:pPr>
    </w:p>
    <w:p w:rsidR="002E496E" w:rsidRDefault="002E496E" w:rsidP="007A2801">
      <w:pPr>
        <w:rPr>
          <w:rFonts w:ascii="Arial" w:hAnsi="Arial" w:cs="Arial"/>
          <w:b/>
          <w:sz w:val="24"/>
          <w:szCs w:val="24"/>
        </w:rPr>
      </w:pPr>
    </w:p>
    <w:p w:rsidR="007A2801" w:rsidRPr="00031339" w:rsidRDefault="007A2801" w:rsidP="007A2801">
      <w:pPr>
        <w:rPr>
          <w:rFonts w:ascii="Arial" w:hAnsi="Arial" w:cs="Arial"/>
          <w:sz w:val="24"/>
          <w:szCs w:val="24"/>
        </w:rPr>
      </w:pPr>
      <w:r w:rsidRPr="00031339">
        <w:rPr>
          <w:rFonts w:ascii="Arial" w:hAnsi="Arial" w:cs="Arial"/>
          <w:sz w:val="24"/>
          <w:szCs w:val="24"/>
        </w:rPr>
        <w:t xml:space="preserve">À Montréal, le 17 novembre 2016, à l’âge de 93 ans est entrée dans l’Amour éternel du Père, Sœur Blandine Grégoire, membre de l’Institut Notre-Dame-du Bon-Conseil de Montréal.  </w:t>
      </w:r>
    </w:p>
    <w:p w:rsidR="007A2801" w:rsidRPr="00031339" w:rsidRDefault="007A2801" w:rsidP="007A2801">
      <w:pPr>
        <w:rPr>
          <w:rFonts w:ascii="Arial" w:hAnsi="Arial" w:cs="Arial"/>
          <w:sz w:val="24"/>
          <w:szCs w:val="24"/>
        </w:rPr>
      </w:pPr>
    </w:p>
    <w:p w:rsidR="007A2801" w:rsidRPr="00031339" w:rsidRDefault="007A2801" w:rsidP="007A2801">
      <w:pPr>
        <w:rPr>
          <w:rFonts w:ascii="Arial" w:hAnsi="Arial" w:cs="Arial"/>
          <w:sz w:val="24"/>
          <w:szCs w:val="24"/>
        </w:rPr>
      </w:pPr>
      <w:r w:rsidRPr="00031339">
        <w:rPr>
          <w:rFonts w:ascii="Arial" w:hAnsi="Arial" w:cs="Arial"/>
          <w:sz w:val="24"/>
          <w:szCs w:val="24"/>
        </w:rPr>
        <w:t>Née le 4 mars 1923 à East-Ang</w:t>
      </w:r>
      <w:r w:rsidR="00A23A77" w:rsidRPr="00031339">
        <w:rPr>
          <w:rFonts w:ascii="Arial" w:hAnsi="Arial" w:cs="Arial"/>
          <w:sz w:val="24"/>
          <w:szCs w:val="24"/>
        </w:rPr>
        <w:t>u</w:t>
      </w:r>
      <w:r w:rsidRPr="00031339">
        <w:rPr>
          <w:rFonts w:ascii="Arial" w:hAnsi="Arial" w:cs="Arial"/>
          <w:sz w:val="24"/>
          <w:szCs w:val="24"/>
        </w:rPr>
        <w:t xml:space="preserve">s, elle était la fille de feu Léopold Grégoire et de feu Yvonne Gervais; elle était la sœur de Jos-Léopold, Donat, Laurette, sa jumelle Pauline, </w:t>
      </w:r>
      <w:proofErr w:type="gramStart"/>
      <w:r w:rsidRPr="00031339">
        <w:rPr>
          <w:rFonts w:ascii="Arial" w:hAnsi="Arial" w:cs="Arial"/>
          <w:sz w:val="24"/>
          <w:szCs w:val="24"/>
        </w:rPr>
        <w:t>s.b.c.,</w:t>
      </w:r>
      <w:proofErr w:type="gramEnd"/>
      <w:r w:rsidRPr="00031339">
        <w:rPr>
          <w:rFonts w:ascii="Arial" w:hAnsi="Arial" w:cs="Arial"/>
          <w:sz w:val="24"/>
          <w:szCs w:val="24"/>
        </w:rPr>
        <w:t xml:space="preserve"> Paul-Émile, Jeannette, Thérèse et Denise, s.b.c., décédés. Elle est entrée en communauté le 2 septembre 1945 et est arrivée à Valleyfield en janvier 1971. </w:t>
      </w:r>
    </w:p>
    <w:p w:rsidR="007A2801" w:rsidRPr="00031339" w:rsidRDefault="007A2801" w:rsidP="007A2801">
      <w:pPr>
        <w:rPr>
          <w:rFonts w:ascii="Arial" w:hAnsi="Arial" w:cs="Arial"/>
          <w:sz w:val="24"/>
          <w:szCs w:val="24"/>
        </w:rPr>
      </w:pPr>
    </w:p>
    <w:p w:rsidR="007A2801" w:rsidRPr="00031339" w:rsidRDefault="007A2801" w:rsidP="007A2801">
      <w:pPr>
        <w:rPr>
          <w:rFonts w:ascii="Arial" w:hAnsi="Arial" w:cs="Arial"/>
          <w:sz w:val="24"/>
          <w:szCs w:val="24"/>
        </w:rPr>
      </w:pPr>
      <w:r w:rsidRPr="00031339">
        <w:rPr>
          <w:rFonts w:ascii="Arial" w:hAnsi="Arial" w:cs="Arial"/>
          <w:sz w:val="24"/>
          <w:szCs w:val="24"/>
        </w:rPr>
        <w:t>Elle a assuré de nombreux engagements dans notre diocèse :</w:t>
      </w:r>
    </w:p>
    <w:tbl>
      <w:tblPr>
        <w:tblStyle w:val="Grilledutablea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Comité du Carrefour du Partage avec les directrices</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Mouvement des Cursillos</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Mouvement des R3</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Session de personnalité et de relation humaine (PRH) avec l’abbé Denis Laberge</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Session de PRH avec Sœur Pauline Grégoire, s.b.c.</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Pastorale vocationnelle</w:t>
            </w:r>
          </w:p>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Travaux communautaires</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Groupes du lundi et du jeudi au Carrefour du Partage</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Groupe de femmes seules</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La Popote roulante</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Le Camp de vacances familiales Valleyfield Inc.</w:t>
            </w:r>
            <w:r w:rsidR="00A23A77" w:rsidRPr="00031339">
              <w:rPr>
                <w:rFonts w:ascii="Arial" w:hAnsi="Arial" w:cs="Arial"/>
                <w:sz w:val="24"/>
                <w:szCs w:val="24"/>
              </w:rPr>
              <w:t xml:space="preserve"> (anciennement Camp Bosco) (durant 15 ans)</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Le Patro pour les jeunes de 6 à 12 ans</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Le Camp familial à Beauharnois</w:t>
            </w:r>
          </w:p>
        </w:tc>
      </w:tr>
      <w:tr w:rsidR="00183A66" w:rsidRPr="00031339" w:rsidTr="00183A66">
        <w:tc>
          <w:tcPr>
            <w:tcW w:w="8647" w:type="dxa"/>
          </w:tcPr>
          <w:p w:rsidR="00183A66" w:rsidRPr="00031339" w:rsidRDefault="00183A66" w:rsidP="00183A66">
            <w:pPr>
              <w:rPr>
                <w:rFonts w:ascii="Arial" w:hAnsi="Arial" w:cs="Arial"/>
                <w:sz w:val="24"/>
                <w:szCs w:val="24"/>
              </w:rPr>
            </w:pPr>
          </w:p>
        </w:tc>
      </w:tr>
      <w:tr w:rsidR="00183A66" w:rsidRPr="00031339" w:rsidTr="00183A66">
        <w:tc>
          <w:tcPr>
            <w:tcW w:w="8647" w:type="dxa"/>
          </w:tcPr>
          <w:p w:rsidR="00183A66" w:rsidRPr="00031339" w:rsidRDefault="00183A66" w:rsidP="00183A66">
            <w:pPr>
              <w:rPr>
                <w:rFonts w:ascii="Arial" w:hAnsi="Arial" w:cs="Arial"/>
                <w:sz w:val="24"/>
                <w:szCs w:val="24"/>
              </w:rPr>
            </w:pPr>
          </w:p>
          <w:p w:rsidR="00A26BC0" w:rsidRPr="00031339" w:rsidRDefault="00A26BC0" w:rsidP="00183A66">
            <w:pPr>
              <w:rPr>
                <w:rFonts w:ascii="Arial" w:hAnsi="Arial" w:cs="Arial"/>
                <w:sz w:val="24"/>
                <w:szCs w:val="24"/>
              </w:rPr>
            </w:pPr>
          </w:p>
          <w:p w:rsidR="00183A66" w:rsidRPr="00031339" w:rsidRDefault="00183A66" w:rsidP="00183A66">
            <w:pPr>
              <w:rPr>
                <w:rFonts w:ascii="Arial" w:hAnsi="Arial" w:cs="Arial"/>
                <w:sz w:val="24"/>
                <w:szCs w:val="24"/>
              </w:rPr>
            </w:pPr>
            <w:r w:rsidRPr="00031339">
              <w:rPr>
                <w:rFonts w:ascii="Arial" w:hAnsi="Arial" w:cs="Arial"/>
                <w:sz w:val="24"/>
                <w:szCs w:val="24"/>
              </w:rPr>
              <w:lastRenderedPageBreak/>
              <w:t>Elle a été responsable de différentes sessions dont entre autres :</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lastRenderedPageBreak/>
              <w:t>Mieux connaître son enfant</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Se reconnaître en tant que femmes</w:t>
            </w:r>
          </w:p>
        </w:tc>
      </w:tr>
      <w:tr w:rsidR="00183A66" w:rsidRPr="00031339" w:rsidTr="00183A66">
        <w:tc>
          <w:tcPr>
            <w:tcW w:w="8647" w:type="dxa"/>
          </w:tcPr>
          <w:p w:rsidR="00183A66" w:rsidRPr="00031339" w:rsidRDefault="00183A66" w:rsidP="00183A66">
            <w:pPr>
              <w:pStyle w:val="Paragraphedeliste"/>
              <w:numPr>
                <w:ilvl w:val="0"/>
                <w:numId w:val="1"/>
              </w:numPr>
              <w:ind w:left="459" w:hanging="402"/>
              <w:rPr>
                <w:rFonts w:ascii="Arial" w:hAnsi="Arial" w:cs="Arial"/>
                <w:sz w:val="24"/>
                <w:szCs w:val="24"/>
              </w:rPr>
            </w:pPr>
            <w:r w:rsidRPr="00031339">
              <w:rPr>
                <w:rFonts w:ascii="Arial" w:hAnsi="Arial" w:cs="Arial"/>
                <w:sz w:val="24"/>
                <w:szCs w:val="24"/>
              </w:rPr>
              <w:t>Projet Canada Travail – Centre de service de travail à domicile et d’aide morale.</w:t>
            </w:r>
          </w:p>
        </w:tc>
      </w:tr>
      <w:tr w:rsidR="00183A66" w:rsidRPr="00031339" w:rsidTr="00183A66">
        <w:tc>
          <w:tcPr>
            <w:tcW w:w="8647" w:type="dxa"/>
          </w:tcPr>
          <w:p w:rsidR="00031339" w:rsidRDefault="00031339" w:rsidP="00A23A77">
            <w:pPr>
              <w:rPr>
                <w:rFonts w:ascii="Arial" w:hAnsi="Arial" w:cs="Arial"/>
                <w:sz w:val="24"/>
                <w:szCs w:val="24"/>
              </w:rPr>
            </w:pPr>
          </w:p>
          <w:p w:rsidR="00183A66" w:rsidRPr="00031339" w:rsidRDefault="00183A66" w:rsidP="00A23A77">
            <w:pPr>
              <w:rPr>
                <w:rFonts w:ascii="Arial" w:hAnsi="Arial" w:cs="Arial"/>
                <w:sz w:val="24"/>
                <w:szCs w:val="24"/>
              </w:rPr>
            </w:pPr>
            <w:r w:rsidRPr="00031339">
              <w:rPr>
                <w:rFonts w:ascii="Arial" w:hAnsi="Arial" w:cs="Arial"/>
                <w:sz w:val="24"/>
                <w:szCs w:val="24"/>
              </w:rPr>
              <w:t xml:space="preserve">Plus précisément pour le Diocèse de Valleyfield, </w:t>
            </w:r>
            <w:r w:rsidR="00A23A77" w:rsidRPr="00031339">
              <w:rPr>
                <w:rFonts w:ascii="Arial" w:hAnsi="Arial" w:cs="Arial"/>
                <w:sz w:val="24"/>
                <w:szCs w:val="24"/>
              </w:rPr>
              <w:t>Sœur Blandine a été mandaté</w:t>
            </w:r>
            <w:r w:rsidR="00031339">
              <w:rPr>
                <w:rFonts w:ascii="Arial" w:hAnsi="Arial" w:cs="Arial"/>
                <w:sz w:val="24"/>
                <w:szCs w:val="24"/>
              </w:rPr>
              <w:t>e</w:t>
            </w:r>
            <w:r w:rsidR="00A23A77" w:rsidRPr="00031339">
              <w:rPr>
                <w:rFonts w:ascii="Arial" w:hAnsi="Arial" w:cs="Arial"/>
                <w:sz w:val="24"/>
                <w:szCs w:val="24"/>
              </w:rPr>
              <w:t xml:space="preserve"> comme animatrice spirituelle du mouvement Reflets et Lumières (p</w:t>
            </w:r>
            <w:r w:rsidR="00031339">
              <w:rPr>
                <w:rFonts w:ascii="Arial" w:hAnsi="Arial" w:cs="Arial"/>
                <w:sz w:val="24"/>
                <w:szCs w:val="24"/>
              </w:rPr>
              <w:t>our les couples) de 1987 à 1989.</w:t>
            </w:r>
            <w:r w:rsidR="00A23A77" w:rsidRPr="00031339">
              <w:rPr>
                <w:rFonts w:ascii="Arial" w:hAnsi="Arial" w:cs="Arial"/>
                <w:sz w:val="24"/>
                <w:szCs w:val="24"/>
              </w:rPr>
              <w:t xml:space="preserve"> </w:t>
            </w:r>
          </w:p>
        </w:tc>
      </w:tr>
      <w:tr w:rsidR="00183A66" w:rsidRPr="00031339" w:rsidTr="00183A66">
        <w:tc>
          <w:tcPr>
            <w:tcW w:w="8647" w:type="dxa"/>
          </w:tcPr>
          <w:p w:rsidR="00183A66" w:rsidRPr="00031339" w:rsidRDefault="00183A66" w:rsidP="00031339">
            <w:pPr>
              <w:ind w:left="57"/>
              <w:rPr>
                <w:rFonts w:ascii="Arial" w:hAnsi="Arial" w:cs="Arial"/>
                <w:sz w:val="24"/>
                <w:szCs w:val="24"/>
              </w:rPr>
            </w:pPr>
          </w:p>
        </w:tc>
      </w:tr>
      <w:tr w:rsidR="00183A66" w:rsidRPr="00031339" w:rsidTr="00183A66">
        <w:tc>
          <w:tcPr>
            <w:tcW w:w="8647" w:type="dxa"/>
          </w:tcPr>
          <w:p w:rsidR="00183A66" w:rsidRPr="00031339" w:rsidRDefault="00183A66" w:rsidP="00031339">
            <w:pPr>
              <w:ind w:left="57"/>
              <w:rPr>
                <w:rFonts w:ascii="Arial" w:hAnsi="Arial" w:cs="Arial"/>
                <w:sz w:val="24"/>
                <w:szCs w:val="24"/>
              </w:rPr>
            </w:pPr>
          </w:p>
        </w:tc>
      </w:tr>
    </w:tbl>
    <w:p w:rsidR="007A2801" w:rsidRPr="00031339" w:rsidRDefault="00183A66" w:rsidP="002E496E">
      <w:pPr>
        <w:rPr>
          <w:rFonts w:ascii="Arial" w:hAnsi="Arial" w:cs="Arial"/>
          <w:sz w:val="24"/>
          <w:szCs w:val="24"/>
        </w:rPr>
      </w:pPr>
      <w:r w:rsidRPr="00031339">
        <w:rPr>
          <w:rFonts w:ascii="Arial" w:hAnsi="Arial" w:cs="Arial"/>
          <w:sz w:val="24"/>
          <w:szCs w:val="24"/>
        </w:rPr>
        <w:t xml:space="preserve">Dans la plupart de ses engagements, Sœur Blandine a été rarement la responsable. Si on avait à la définir, il serait juste de dire qu’elle était la personne responsable qui savait faire les liens, qui savait répondre aux attentes des gens en les orientant vers la personne ou l’organisme qui pouvait répondre à leur besoin. Elle savait </w:t>
      </w:r>
      <w:r w:rsidR="00A23A77" w:rsidRPr="00031339">
        <w:rPr>
          <w:rFonts w:ascii="Arial" w:hAnsi="Arial" w:cs="Arial"/>
          <w:sz w:val="24"/>
          <w:szCs w:val="24"/>
        </w:rPr>
        <w:t>susciter</w:t>
      </w:r>
      <w:r w:rsidRPr="00031339">
        <w:rPr>
          <w:rFonts w:ascii="Arial" w:hAnsi="Arial" w:cs="Arial"/>
          <w:sz w:val="24"/>
          <w:szCs w:val="24"/>
        </w:rPr>
        <w:t xml:space="preserve"> l’engagement.</w:t>
      </w:r>
      <w:r w:rsidR="00A23A77" w:rsidRPr="00031339">
        <w:rPr>
          <w:rFonts w:ascii="Arial" w:hAnsi="Arial" w:cs="Arial"/>
          <w:sz w:val="24"/>
          <w:szCs w:val="24"/>
        </w:rPr>
        <w:t xml:space="preserve"> </w:t>
      </w:r>
    </w:p>
    <w:p w:rsidR="00A23A77" w:rsidRPr="00031339" w:rsidRDefault="00A23A77" w:rsidP="002E496E">
      <w:pPr>
        <w:spacing w:after="0" w:line="240" w:lineRule="auto"/>
        <w:jc w:val="both"/>
        <w:rPr>
          <w:rFonts w:ascii="Arial" w:hAnsi="Arial" w:cs="Arial"/>
          <w:sz w:val="24"/>
          <w:szCs w:val="24"/>
        </w:rPr>
      </w:pPr>
    </w:p>
    <w:p w:rsidR="00A23A77" w:rsidRPr="00031339" w:rsidRDefault="00A23A77" w:rsidP="002E496E">
      <w:pPr>
        <w:rPr>
          <w:rFonts w:ascii="Arial" w:hAnsi="Arial" w:cs="Arial"/>
          <w:sz w:val="24"/>
          <w:szCs w:val="24"/>
        </w:rPr>
      </w:pPr>
      <w:r w:rsidRPr="00031339">
        <w:rPr>
          <w:rFonts w:ascii="Arial" w:hAnsi="Arial" w:cs="Arial"/>
          <w:sz w:val="24"/>
          <w:szCs w:val="24"/>
        </w:rPr>
        <w:t>Nous retiendrons toujours son abandon à la «</w:t>
      </w:r>
      <w:r w:rsidRPr="00031339">
        <w:rPr>
          <w:rFonts w:ascii="Arial" w:hAnsi="Arial" w:cs="Arial"/>
          <w:i/>
          <w:sz w:val="24"/>
          <w:szCs w:val="24"/>
        </w:rPr>
        <w:t>Providence de midi moins cinq</w:t>
      </w:r>
      <w:r w:rsidRPr="00031339">
        <w:rPr>
          <w:rFonts w:ascii="Arial" w:hAnsi="Arial" w:cs="Arial"/>
          <w:sz w:val="24"/>
          <w:szCs w:val="24"/>
        </w:rPr>
        <w:t>» q</w:t>
      </w:r>
      <w:r w:rsidR="002E496E" w:rsidRPr="00031339">
        <w:rPr>
          <w:rFonts w:ascii="Arial" w:hAnsi="Arial" w:cs="Arial"/>
          <w:sz w:val="24"/>
          <w:szCs w:val="24"/>
        </w:rPr>
        <w:t>u</w:t>
      </w:r>
      <w:r w:rsidRPr="00031339">
        <w:rPr>
          <w:rFonts w:ascii="Arial" w:hAnsi="Arial" w:cs="Arial"/>
          <w:sz w:val="24"/>
          <w:szCs w:val="24"/>
        </w:rPr>
        <w:t xml:space="preserve">i ne lui a jamais fait défaut lorsqu’il s’agissait de la plus grande gloire de Dieu et du bien des âmes. </w:t>
      </w:r>
    </w:p>
    <w:p w:rsidR="007A2801" w:rsidRPr="00031339" w:rsidRDefault="007A2801" w:rsidP="002E496E">
      <w:pPr>
        <w:spacing w:after="0" w:line="240" w:lineRule="auto"/>
        <w:jc w:val="both"/>
        <w:rPr>
          <w:rFonts w:ascii="Arial" w:hAnsi="Arial" w:cs="Arial"/>
          <w:sz w:val="24"/>
          <w:szCs w:val="24"/>
        </w:rPr>
      </w:pPr>
    </w:p>
    <w:p w:rsidR="002E496E" w:rsidRPr="00031339" w:rsidRDefault="002E496E" w:rsidP="002E496E">
      <w:pPr>
        <w:rPr>
          <w:rFonts w:ascii="Arial" w:hAnsi="Arial" w:cs="Arial"/>
          <w:sz w:val="24"/>
          <w:szCs w:val="24"/>
        </w:rPr>
      </w:pPr>
      <w:r w:rsidRPr="00031339">
        <w:rPr>
          <w:rFonts w:ascii="Arial" w:hAnsi="Arial" w:cs="Arial"/>
          <w:sz w:val="24"/>
          <w:szCs w:val="24"/>
        </w:rPr>
        <w:t xml:space="preserve">Outre sa communauté, elle laisse dans le deuil sa demi-sœur Luce, </w:t>
      </w:r>
      <w:r w:rsidR="00031339" w:rsidRPr="00031339">
        <w:rPr>
          <w:rFonts w:ascii="Arial" w:hAnsi="Arial" w:cs="Arial"/>
          <w:sz w:val="24"/>
          <w:szCs w:val="24"/>
        </w:rPr>
        <w:t>s.b.c.</w:t>
      </w:r>
      <w:r w:rsidR="00031339">
        <w:rPr>
          <w:rFonts w:ascii="Arial" w:hAnsi="Arial" w:cs="Arial"/>
          <w:sz w:val="24"/>
          <w:szCs w:val="24"/>
        </w:rPr>
        <w:t>,</w:t>
      </w:r>
      <w:bookmarkStart w:id="0" w:name="_GoBack"/>
      <w:bookmarkEnd w:id="0"/>
      <w:r w:rsidRPr="00031339">
        <w:rPr>
          <w:rFonts w:ascii="Arial" w:hAnsi="Arial" w:cs="Arial"/>
          <w:sz w:val="24"/>
          <w:szCs w:val="24"/>
        </w:rPr>
        <w:t xml:space="preserve"> sa belle-sœur Fleurette Godbout, ses nombreux neveux et nièces ainsi que ses ami-e-s.</w:t>
      </w:r>
    </w:p>
    <w:p w:rsidR="002E496E" w:rsidRPr="00031339" w:rsidRDefault="002E496E" w:rsidP="002E496E">
      <w:pPr>
        <w:spacing w:after="0" w:line="240" w:lineRule="auto"/>
        <w:jc w:val="both"/>
        <w:rPr>
          <w:rFonts w:ascii="Arial" w:hAnsi="Arial" w:cs="Arial"/>
          <w:sz w:val="24"/>
          <w:szCs w:val="24"/>
        </w:rPr>
      </w:pPr>
    </w:p>
    <w:p w:rsidR="002E496E" w:rsidRPr="00031339" w:rsidRDefault="002E496E" w:rsidP="002E496E">
      <w:pPr>
        <w:rPr>
          <w:rFonts w:ascii="Arial" w:hAnsi="Arial" w:cs="Arial"/>
          <w:sz w:val="24"/>
          <w:szCs w:val="24"/>
        </w:rPr>
      </w:pPr>
      <w:r w:rsidRPr="00031339">
        <w:rPr>
          <w:rFonts w:ascii="Arial" w:hAnsi="Arial" w:cs="Arial"/>
          <w:sz w:val="24"/>
          <w:szCs w:val="24"/>
        </w:rPr>
        <w:t>Elle sera exposée à la Maison-</w:t>
      </w:r>
      <w:r w:rsidR="00031339">
        <w:rPr>
          <w:rFonts w:ascii="Arial" w:hAnsi="Arial" w:cs="Arial"/>
          <w:sz w:val="24"/>
          <w:szCs w:val="24"/>
        </w:rPr>
        <w:t>m</w:t>
      </w:r>
      <w:r w:rsidRPr="00031339">
        <w:rPr>
          <w:rFonts w:ascii="Arial" w:hAnsi="Arial" w:cs="Arial"/>
          <w:sz w:val="24"/>
          <w:szCs w:val="24"/>
        </w:rPr>
        <w:t>ère, 665 boul. Gouin Est, Montréal, le 24 novembre, de 14h à 17h et de 19h à 21h, ainsi que le vendredi 25 novembre à partir de 9h; suivront les funérailles qui auront lieu à 10h30, à la Maison-mère. Inhumation au cimetière Notre-Dame-des-Neiges.</w:t>
      </w:r>
    </w:p>
    <w:p w:rsidR="002E496E" w:rsidRPr="00031339" w:rsidRDefault="002E496E" w:rsidP="002E496E">
      <w:pPr>
        <w:spacing w:after="0" w:line="240" w:lineRule="auto"/>
        <w:jc w:val="both"/>
        <w:rPr>
          <w:rFonts w:ascii="Arial" w:hAnsi="Arial" w:cs="Arial"/>
          <w:sz w:val="24"/>
          <w:szCs w:val="24"/>
        </w:rPr>
      </w:pPr>
    </w:p>
    <w:p w:rsidR="002E496E" w:rsidRPr="00031339" w:rsidRDefault="002E496E" w:rsidP="002E496E">
      <w:pPr>
        <w:rPr>
          <w:rFonts w:ascii="Arial" w:hAnsi="Arial" w:cs="Arial"/>
          <w:sz w:val="24"/>
          <w:szCs w:val="24"/>
        </w:rPr>
      </w:pPr>
      <w:r w:rsidRPr="00031339">
        <w:rPr>
          <w:rFonts w:ascii="Arial" w:hAnsi="Arial" w:cs="Arial"/>
          <w:sz w:val="24"/>
          <w:szCs w:val="24"/>
        </w:rPr>
        <w:t xml:space="preserve">Des dons à la Fondation </w:t>
      </w:r>
      <w:r w:rsidRPr="00031339">
        <w:rPr>
          <w:rFonts w:ascii="Arial" w:hAnsi="Arial" w:cs="Arial"/>
          <w:i/>
          <w:sz w:val="24"/>
          <w:szCs w:val="24"/>
        </w:rPr>
        <w:t>« Les Œuvres Marie-Gérin-Lajoie Inc</w:t>
      </w:r>
      <w:r w:rsidRPr="00031339">
        <w:rPr>
          <w:rFonts w:ascii="Arial" w:hAnsi="Arial" w:cs="Arial"/>
          <w:sz w:val="24"/>
          <w:szCs w:val="24"/>
        </w:rPr>
        <w:t>. » (665, boul. Gouin Est, Montréal, H2C 1A5) seraient appréciés.</w:t>
      </w:r>
    </w:p>
    <w:p w:rsidR="002E496E" w:rsidRPr="00031339" w:rsidRDefault="002E496E" w:rsidP="002E496E">
      <w:pPr>
        <w:spacing w:after="0" w:line="240" w:lineRule="auto"/>
        <w:jc w:val="both"/>
        <w:rPr>
          <w:rFonts w:ascii="Arial" w:hAnsi="Arial" w:cs="Arial"/>
          <w:sz w:val="24"/>
          <w:szCs w:val="24"/>
        </w:rPr>
      </w:pPr>
    </w:p>
    <w:p w:rsidR="00031339" w:rsidRDefault="002E496E" w:rsidP="00031339">
      <w:pPr>
        <w:spacing w:after="0" w:line="240" w:lineRule="auto"/>
        <w:jc w:val="right"/>
        <w:rPr>
          <w:rFonts w:ascii="Arial" w:hAnsi="Arial" w:cs="Arial"/>
          <w:smallCaps/>
          <w:sz w:val="24"/>
          <w:szCs w:val="24"/>
        </w:rPr>
      </w:pPr>
      <w:r w:rsidRPr="00031339">
        <w:rPr>
          <w:rFonts w:ascii="Arial" w:hAnsi="Arial" w:cs="Arial"/>
          <w:smallCaps/>
          <w:sz w:val="24"/>
          <w:szCs w:val="24"/>
        </w:rPr>
        <w:t xml:space="preserve">Urgel Bourgie, (514) 735-2025 </w:t>
      </w:r>
    </w:p>
    <w:p w:rsidR="007A2801" w:rsidRPr="00031339" w:rsidRDefault="002E496E" w:rsidP="00031339">
      <w:pPr>
        <w:spacing w:after="0" w:line="240" w:lineRule="auto"/>
        <w:jc w:val="right"/>
        <w:rPr>
          <w:rFonts w:ascii="Arial" w:hAnsi="Arial" w:cs="Arial"/>
          <w:smallCaps/>
          <w:sz w:val="24"/>
          <w:szCs w:val="24"/>
        </w:rPr>
      </w:pPr>
      <w:r w:rsidRPr="00031339">
        <w:rPr>
          <w:rFonts w:ascii="Arial" w:hAnsi="Arial" w:cs="Arial"/>
          <w:smallCaps/>
          <w:sz w:val="24"/>
          <w:szCs w:val="24"/>
        </w:rPr>
        <w:t xml:space="preserve">Consultez le registre à sa mémoire </w:t>
      </w:r>
      <w:hyperlink r:id="rId8" w:history="1">
        <w:r w:rsidRPr="00031339">
          <w:rPr>
            <w:rStyle w:val="Lienhypertexte"/>
            <w:rFonts w:ascii="Arial" w:hAnsi="Arial" w:cs="Arial"/>
            <w:smallCaps/>
            <w:sz w:val="24"/>
            <w:szCs w:val="24"/>
          </w:rPr>
          <w:t>www.urgelbourgie.com</w:t>
        </w:r>
      </w:hyperlink>
    </w:p>
    <w:p w:rsidR="002E496E" w:rsidRPr="00031339" w:rsidRDefault="002E496E" w:rsidP="002E496E">
      <w:pPr>
        <w:rPr>
          <w:rFonts w:ascii="Arial" w:hAnsi="Arial" w:cs="Arial"/>
          <w:smallCaps/>
          <w:sz w:val="24"/>
          <w:szCs w:val="24"/>
        </w:rPr>
      </w:pPr>
    </w:p>
    <w:p w:rsidR="002E496E" w:rsidRPr="00031339" w:rsidRDefault="002E496E" w:rsidP="002E496E">
      <w:pPr>
        <w:spacing w:after="0" w:line="240" w:lineRule="auto"/>
        <w:rPr>
          <w:rFonts w:ascii="Arial" w:hAnsi="Arial" w:cs="Arial"/>
          <w:smallCaps/>
          <w:sz w:val="20"/>
          <w:szCs w:val="20"/>
        </w:rPr>
      </w:pPr>
      <w:r w:rsidRPr="00031339">
        <w:rPr>
          <w:rFonts w:ascii="Arial" w:hAnsi="Arial" w:cs="Arial"/>
          <w:smallCaps/>
          <w:sz w:val="20"/>
          <w:szCs w:val="20"/>
        </w:rPr>
        <w:t>Service des communications du Diocèse de Valleyfield</w:t>
      </w:r>
    </w:p>
    <w:p w:rsidR="002E496E" w:rsidRPr="00031339" w:rsidRDefault="00031339" w:rsidP="002E496E">
      <w:pPr>
        <w:spacing w:after="0" w:line="240" w:lineRule="auto"/>
        <w:rPr>
          <w:rFonts w:ascii="Arial" w:hAnsi="Arial" w:cs="Arial"/>
          <w:smallCaps/>
          <w:sz w:val="20"/>
          <w:szCs w:val="20"/>
        </w:rPr>
      </w:pPr>
      <w:hyperlink r:id="rId9" w:history="1">
        <w:r w:rsidR="002E496E" w:rsidRPr="00031339">
          <w:rPr>
            <w:rStyle w:val="Lienhypertexte"/>
            <w:rFonts w:ascii="Arial" w:hAnsi="Arial" w:cs="Arial"/>
            <w:smallCaps/>
            <w:sz w:val="20"/>
            <w:szCs w:val="20"/>
          </w:rPr>
          <w:t>communications@diocesevalleyfield.org</w:t>
        </w:r>
      </w:hyperlink>
    </w:p>
    <w:p w:rsidR="002E496E" w:rsidRPr="00031339" w:rsidRDefault="002E496E" w:rsidP="002E496E">
      <w:pPr>
        <w:spacing w:after="0" w:line="240" w:lineRule="auto"/>
        <w:rPr>
          <w:rFonts w:ascii="Arial" w:hAnsi="Arial" w:cs="Arial"/>
          <w:smallCaps/>
          <w:sz w:val="20"/>
          <w:szCs w:val="20"/>
        </w:rPr>
      </w:pPr>
      <w:r w:rsidRPr="00031339">
        <w:rPr>
          <w:rFonts w:ascii="Arial" w:hAnsi="Arial" w:cs="Arial"/>
          <w:smallCaps/>
          <w:sz w:val="20"/>
          <w:szCs w:val="20"/>
        </w:rPr>
        <w:t>450-373-8122 poste 217</w:t>
      </w:r>
    </w:p>
    <w:sectPr w:rsidR="002E496E" w:rsidRPr="0003133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63FDB"/>
    <w:multiLevelType w:val="hybridMultilevel"/>
    <w:tmpl w:val="B63242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FE5D7B"/>
    <w:multiLevelType w:val="hybridMultilevel"/>
    <w:tmpl w:val="24C271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1B"/>
    <w:rsid w:val="00031339"/>
    <w:rsid w:val="00183A66"/>
    <w:rsid w:val="001C781B"/>
    <w:rsid w:val="002E496E"/>
    <w:rsid w:val="007A2801"/>
    <w:rsid w:val="00A23A77"/>
    <w:rsid w:val="00A26BC0"/>
    <w:rsid w:val="00DB0F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F5D61-CCAF-4362-834E-27F801F8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8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3A66"/>
    <w:pPr>
      <w:ind w:left="720"/>
      <w:contextualSpacing/>
    </w:pPr>
  </w:style>
  <w:style w:type="character" w:styleId="Lienhypertexte">
    <w:name w:val="Hyperlink"/>
    <w:basedOn w:val="Policepardfaut"/>
    <w:uiPriority w:val="99"/>
    <w:unhideWhenUsed/>
    <w:rsid w:val="002E4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elbourgie.com"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unications@diocesevalleyfiel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470</Words>
  <Characters>2589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Crête</dc:creator>
  <cp:keywords/>
  <dc:description/>
  <cp:lastModifiedBy>Suzanne Crête</cp:lastModifiedBy>
  <cp:revision>4</cp:revision>
  <cp:lastPrinted>2016-11-21T15:25:00Z</cp:lastPrinted>
  <dcterms:created xsi:type="dcterms:W3CDTF">2016-11-21T14:46:00Z</dcterms:created>
  <dcterms:modified xsi:type="dcterms:W3CDTF">2016-11-21T19:08:00Z</dcterms:modified>
</cp:coreProperties>
</file>